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547970" w:rsidRDefault="000F6D8D">
      <w:pPr>
        <w:rPr>
          <w:color w:val="00B050"/>
          <w:sz w:val="36"/>
          <w:szCs w:val="36"/>
        </w:rPr>
      </w:pPr>
      <w:r>
        <w:rPr>
          <w:rFonts w:hint="eastAsia"/>
        </w:rPr>
        <w:t xml:space="preserve">            </w:t>
      </w:r>
      <w:r w:rsidR="00AA628F">
        <w:rPr>
          <w:rFonts w:hint="eastAsia"/>
        </w:rPr>
        <w:t xml:space="preserve">   </w:t>
      </w:r>
      <w:r w:rsidR="00402D97" w:rsidRPr="00402D97">
        <w:rPr>
          <w:color w:val="00B050"/>
          <w:sz w:val="36"/>
          <w:szCs w:val="3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03.2pt;height:62.2pt" fillcolor="#76923c [2406]" strokecolor="#4e6128 [1606]">
            <v:fill color2="fill darken(153)" angle="-135" focusposition=".5,.5" focussize="" method="linear sigma" focus="100%" type="gradient"/>
            <v:shadow color="#868686"/>
            <v:textpath style="font-family:&quot;標楷體&quot;;font-size:18pt;v-text-reverse:t" fitshape="t" trim="t" string="「碳」囊取物，金綠滿堂！"/>
          </v:shape>
        </w:pict>
      </w:r>
      <w:r w:rsidR="00547970">
        <w:rPr>
          <w:rFonts w:hint="eastAsia"/>
          <w:color w:val="00B050"/>
          <w:sz w:val="36"/>
          <w:szCs w:val="36"/>
        </w:rPr>
        <w:t xml:space="preserve">           </w:t>
      </w:r>
    </w:p>
    <w:p w:rsidR="00614E87" w:rsidRPr="00547970" w:rsidRDefault="00547970">
      <w:pPr>
        <w:rPr>
          <w:rFonts w:ascii="標楷體" w:eastAsia="標楷體" w:hAnsi="標楷體"/>
          <w:b/>
          <w:szCs w:val="24"/>
        </w:rPr>
      </w:pPr>
      <w:r>
        <w:rPr>
          <w:rFonts w:ascii="華康楷書體W7" w:eastAsia="華康楷書體W7" w:hint="eastAsia"/>
          <w:color w:val="4F81BD" w:themeColor="accent1"/>
          <w:sz w:val="36"/>
          <w:szCs w:val="36"/>
        </w:rPr>
        <w:t xml:space="preserve">                                      </w:t>
      </w:r>
      <w:r w:rsidR="00BA0B89">
        <w:rPr>
          <w:rFonts w:ascii="華康楷書體W7" w:eastAsia="華康楷書體W7" w:hint="eastAsia"/>
          <w:color w:val="4F81BD" w:themeColor="accent1"/>
          <w:sz w:val="36"/>
          <w:szCs w:val="36"/>
        </w:rPr>
        <w:t xml:space="preserve"> </w:t>
      </w:r>
      <w:r w:rsidRPr="00547970">
        <w:rPr>
          <w:rFonts w:ascii="標楷體" w:eastAsia="標楷體" w:hAnsi="標楷體" w:hint="eastAsia"/>
          <w:b/>
          <w:color w:val="4F81BD" w:themeColor="accent1"/>
          <w:szCs w:val="24"/>
        </w:rPr>
        <w:t>作者：10124</w:t>
      </w:r>
    </w:p>
    <w:p w:rsidR="00AA628F" w:rsidRPr="00682BB2" w:rsidRDefault="00A12229">
      <w:pPr>
        <w:rPr>
          <w:rFonts w:ascii="標楷體" w:eastAsia="標楷體" w:hAnsi="標楷體"/>
          <w:b/>
          <w:color w:val="0070C0"/>
          <w:sz w:val="32"/>
          <w:szCs w:val="32"/>
        </w:rPr>
      </w:pPr>
      <w:r w:rsidRPr="00682BB2">
        <w:rPr>
          <w:rFonts w:ascii="標楷體" w:eastAsia="標楷體" w:hAnsi="標楷體" w:hint="eastAsia"/>
          <w:b/>
          <w:color w:val="0070C0"/>
          <w:sz w:val="32"/>
          <w:szCs w:val="32"/>
        </w:rPr>
        <w:t>壹、</w:t>
      </w:r>
      <w:r w:rsidR="0078418F" w:rsidRPr="00682BB2">
        <w:rPr>
          <w:rFonts w:ascii="標楷體" w:eastAsia="標楷體" w:hAnsi="標楷體" w:hint="eastAsia"/>
          <w:b/>
          <w:color w:val="0070C0"/>
          <w:sz w:val="32"/>
          <w:szCs w:val="32"/>
        </w:rPr>
        <w:t>前言</w:t>
      </w:r>
    </w:p>
    <w:p w:rsidR="0078418F" w:rsidRDefault="00AA628F">
      <w:pPr>
        <w:rPr>
          <w:rFonts w:ascii="標楷體" w:eastAsia="標楷體" w:hAnsi="標楷體"/>
          <w:color w:val="4F81BD" w:themeColor="accent1"/>
          <w:sz w:val="28"/>
          <w:szCs w:val="28"/>
        </w:rPr>
      </w:pPr>
      <w:r w:rsidRPr="000F3654">
        <w:rPr>
          <w:rFonts w:asciiTheme="minorEastAsia" w:hAnsiTheme="minorEastAsia" w:hint="eastAsia"/>
          <w:color w:val="4F81BD" w:themeColor="accent1"/>
          <w:szCs w:val="24"/>
        </w:rPr>
        <w:t xml:space="preserve">   </w:t>
      </w:r>
      <w:r w:rsidRPr="00C074A7">
        <w:rPr>
          <w:rFonts w:ascii="標楷體" w:eastAsia="標楷體" w:hAnsi="標楷體" w:hint="eastAsia"/>
          <w:color w:val="4F81BD" w:themeColor="accent1"/>
          <w:sz w:val="28"/>
          <w:szCs w:val="28"/>
        </w:rPr>
        <w:t xml:space="preserve"> 近年來人類因</w:t>
      </w:r>
      <w:r w:rsidR="00A12229">
        <w:rPr>
          <w:rFonts w:ascii="標楷體" w:eastAsia="標楷體" w:hAnsi="標楷體" w:hint="eastAsia"/>
          <w:color w:val="4F81BD" w:themeColor="accent1"/>
          <w:sz w:val="28"/>
          <w:szCs w:val="28"/>
        </w:rPr>
        <w:t>追求經濟發展、生活享受，耗盡了地球資源，產生了大量的二氧化碳，進而引起劇烈的</w:t>
      </w:r>
      <w:r w:rsidRPr="00C074A7">
        <w:rPr>
          <w:rFonts w:ascii="標楷體" w:eastAsia="標楷體" w:hAnsi="標楷體" w:hint="eastAsia"/>
          <w:color w:val="4F81BD" w:themeColor="accent1"/>
          <w:sz w:val="28"/>
          <w:szCs w:val="28"/>
        </w:rPr>
        <w:t>環境變遷，導致</w:t>
      </w:r>
      <w:r w:rsidR="00A12229">
        <w:rPr>
          <w:rFonts w:ascii="標楷體" w:eastAsia="標楷體" w:hAnsi="標楷體" w:hint="eastAsia"/>
          <w:color w:val="4F81BD" w:themeColor="accent1"/>
          <w:sz w:val="28"/>
          <w:szCs w:val="28"/>
        </w:rPr>
        <w:t>天災人禍不斷，而面臨了生死存亡的挑戰。所以如何</w:t>
      </w:r>
      <w:r w:rsidR="00791457" w:rsidRPr="00C074A7">
        <w:rPr>
          <w:rFonts w:ascii="標楷體" w:eastAsia="標楷體" w:hAnsi="標楷體" w:hint="eastAsia"/>
          <w:color w:val="4F81BD" w:themeColor="accent1"/>
          <w:sz w:val="28"/>
          <w:szCs w:val="28"/>
        </w:rPr>
        <w:t>「節能</w:t>
      </w:r>
      <w:proofErr w:type="gramStart"/>
      <w:r w:rsidR="00791457" w:rsidRPr="00C074A7">
        <w:rPr>
          <w:rFonts w:ascii="標楷體" w:eastAsia="標楷體" w:hAnsi="標楷體" w:hint="eastAsia"/>
          <w:color w:val="4F81BD" w:themeColor="accent1"/>
          <w:sz w:val="28"/>
          <w:szCs w:val="28"/>
        </w:rPr>
        <w:t>減碳</w:t>
      </w:r>
      <w:r w:rsidR="00A12229">
        <w:rPr>
          <w:rFonts w:ascii="標楷體" w:eastAsia="標楷體" w:hAnsi="標楷體" w:hint="eastAsia"/>
          <w:color w:val="4F81BD" w:themeColor="accent1"/>
          <w:sz w:val="28"/>
          <w:szCs w:val="28"/>
        </w:rPr>
        <w:t>」</w:t>
      </w:r>
      <w:proofErr w:type="gramEnd"/>
      <w:r w:rsidR="00A12229">
        <w:rPr>
          <w:rFonts w:ascii="標楷體" w:eastAsia="標楷體" w:hAnsi="標楷體" w:hint="eastAsia"/>
          <w:color w:val="4F81BD" w:themeColor="accent1"/>
          <w:sz w:val="28"/>
          <w:szCs w:val="28"/>
        </w:rPr>
        <w:t>來挽</w:t>
      </w:r>
      <w:r w:rsidR="00791457" w:rsidRPr="00C074A7">
        <w:rPr>
          <w:rFonts w:ascii="標楷體" w:eastAsia="標楷體" w:hAnsi="標楷體" w:hint="eastAsia"/>
          <w:color w:val="4F81BD" w:themeColor="accent1"/>
          <w:sz w:val="28"/>
          <w:szCs w:val="28"/>
        </w:rPr>
        <w:t>救地球</w:t>
      </w:r>
      <w:r w:rsidR="00A12229">
        <w:rPr>
          <w:rFonts w:ascii="標楷體" w:eastAsia="標楷體" w:hAnsi="標楷體" w:hint="eastAsia"/>
          <w:color w:val="4F81BD" w:themeColor="accent1"/>
          <w:sz w:val="28"/>
          <w:szCs w:val="28"/>
        </w:rPr>
        <w:t>，維繫人類的生存，便成為當前最為重要的課題。</w:t>
      </w:r>
    </w:p>
    <w:p w:rsidR="0078418F" w:rsidRPr="00682BB2" w:rsidRDefault="0078418F">
      <w:pPr>
        <w:rPr>
          <w:rFonts w:ascii="標楷體" w:eastAsia="標楷體" w:hAnsi="標楷體"/>
          <w:b/>
          <w:color w:val="4F81BD" w:themeColor="accent1"/>
          <w:sz w:val="32"/>
          <w:szCs w:val="32"/>
        </w:rPr>
      </w:pPr>
      <w:r w:rsidRPr="00682BB2">
        <w:rPr>
          <w:rFonts w:ascii="標楷體" w:eastAsia="標楷體" w:hAnsi="標楷體" w:hint="eastAsia"/>
          <w:b/>
          <w:color w:val="4F81BD" w:themeColor="accent1"/>
          <w:sz w:val="32"/>
          <w:szCs w:val="32"/>
        </w:rPr>
        <w:t>貳、動機與目的</w:t>
      </w:r>
    </w:p>
    <w:p w:rsidR="008005F3" w:rsidRDefault="0078418F" w:rsidP="0078418F">
      <w:pPr>
        <w:ind w:firstLineChars="200" w:firstLine="560"/>
        <w:rPr>
          <w:rFonts w:ascii="標楷體" w:eastAsia="標楷體" w:hAnsi="標楷體"/>
          <w:color w:val="4F81BD" w:themeColor="accent1"/>
          <w:sz w:val="28"/>
          <w:szCs w:val="28"/>
        </w:rPr>
      </w:pPr>
      <w:r w:rsidRPr="0078418F">
        <w:rPr>
          <w:rFonts w:ascii="標楷體" w:eastAsia="標楷體" w:hAnsi="標楷體" w:hint="eastAsia"/>
          <w:color w:val="4F81BD" w:themeColor="accent1"/>
          <w:sz w:val="28"/>
          <w:szCs w:val="28"/>
        </w:rPr>
        <w:t>為了「節能</w:t>
      </w:r>
      <w:proofErr w:type="gramStart"/>
      <w:r w:rsidRPr="0078418F">
        <w:rPr>
          <w:rFonts w:ascii="標楷體" w:eastAsia="標楷體" w:hAnsi="標楷體" w:hint="eastAsia"/>
          <w:color w:val="4F81BD" w:themeColor="accent1"/>
          <w:sz w:val="28"/>
          <w:szCs w:val="28"/>
        </w:rPr>
        <w:t>減碳」</w:t>
      </w:r>
      <w:proofErr w:type="gramEnd"/>
      <w:r w:rsidRPr="0078418F">
        <w:rPr>
          <w:rFonts w:ascii="標楷體" w:eastAsia="標楷體" w:hAnsi="標楷體" w:hint="eastAsia"/>
          <w:color w:val="4F81BD" w:themeColor="accent1"/>
          <w:sz w:val="28"/>
          <w:szCs w:val="28"/>
        </w:rPr>
        <w:t>，省水、省電及節省資源是最重要的手段。而在節約的概念中，除了</w:t>
      </w:r>
      <w:r>
        <w:rPr>
          <w:rFonts w:ascii="標楷體" w:eastAsia="標楷體" w:hAnsi="標楷體" w:hint="eastAsia"/>
          <w:color w:val="4F81BD" w:themeColor="accent1"/>
          <w:sz w:val="28"/>
          <w:szCs w:val="28"/>
        </w:rPr>
        <w:t>「不用」、</w:t>
      </w:r>
      <w:r w:rsidRPr="0078418F">
        <w:rPr>
          <w:rFonts w:ascii="標楷體" w:eastAsia="標楷體" w:hAnsi="標楷體" w:hint="eastAsia"/>
          <w:color w:val="4F81BD" w:themeColor="accent1"/>
          <w:sz w:val="28"/>
          <w:szCs w:val="28"/>
        </w:rPr>
        <w:t>「少用」外，「重複利用」亦是相當重要的方法。</w:t>
      </w:r>
      <w:r w:rsidR="00DB715B">
        <w:rPr>
          <w:rFonts w:ascii="標楷體" w:eastAsia="標楷體" w:hAnsi="標楷體" w:hint="eastAsia"/>
          <w:color w:val="4F81BD" w:themeColor="accent1"/>
          <w:sz w:val="28"/>
          <w:szCs w:val="28"/>
        </w:rPr>
        <w:t>所以「資源回收」，將使用過後的廢棄物重新加以回收再利用，來延長資源使用的壽命，不失</w:t>
      </w:r>
      <w:r w:rsidR="00990BD6">
        <w:rPr>
          <w:rFonts w:ascii="標楷體" w:eastAsia="標楷體" w:hAnsi="標楷體" w:hint="eastAsia"/>
          <w:color w:val="4F81BD" w:themeColor="accent1"/>
          <w:sz w:val="28"/>
          <w:szCs w:val="28"/>
        </w:rPr>
        <w:t>為</w:t>
      </w:r>
      <w:r w:rsidR="00DB715B" w:rsidRPr="00990BD6">
        <w:rPr>
          <w:rFonts w:ascii="標楷體" w:eastAsia="標楷體" w:hAnsi="標楷體" w:hint="eastAsia"/>
          <w:color w:val="4F81BD" w:themeColor="accent1"/>
          <w:sz w:val="28"/>
          <w:szCs w:val="28"/>
        </w:rPr>
        <w:t>「節能</w:t>
      </w:r>
      <w:proofErr w:type="gramStart"/>
      <w:r w:rsidR="00DB715B" w:rsidRPr="00990BD6">
        <w:rPr>
          <w:rFonts w:ascii="標楷體" w:eastAsia="標楷體" w:hAnsi="標楷體" w:hint="eastAsia"/>
          <w:color w:val="4F81BD" w:themeColor="accent1"/>
          <w:sz w:val="28"/>
          <w:szCs w:val="28"/>
        </w:rPr>
        <w:t>減碳」</w:t>
      </w:r>
      <w:proofErr w:type="gramEnd"/>
      <w:r w:rsidR="00DB715B" w:rsidRPr="00990BD6">
        <w:rPr>
          <w:rFonts w:ascii="標楷體" w:eastAsia="標楷體" w:hAnsi="標楷體" w:hint="eastAsia"/>
          <w:color w:val="4F81BD" w:themeColor="accent1"/>
          <w:sz w:val="28"/>
          <w:szCs w:val="28"/>
        </w:rPr>
        <w:t>的好方法。</w:t>
      </w:r>
      <w:r w:rsidR="00990BD6" w:rsidRPr="00990BD6">
        <w:rPr>
          <w:rFonts w:ascii="標楷體" w:eastAsia="標楷體" w:hAnsi="標楷體" w:hint="eastAsia"/>
          <w:color w:val="4F81BD" w:themeColor="accent1"/>
          <w:sz w:val="28"/>
          <w:szCs w:val="28"/>
        </w:rPr>
        <w:t>如果大家都能「</w:t>
      </w:r>
      <w:proofErr w:type="gramStart"/>
      <w:r w:rsidR="00990BD6" w:rsidRPr="00990BD6">
        <w:rPr>
          <w:rFonts w:ascii="標楷體" w:eastAsia="標楷體" w:hAnsi="標楷體" w:hint="eastAsia"/>
          <w:color w:val="4F81BD" w:themeColor="accent1"/>
          <w:sz w:val="28"/>
          <w:szCs w:val="28"/>
        </w:rPr>
        <w:t>惜用資源</w:t>
      </w:r>
      <w:proofErr w:type="gramEnd"/>
      <w:r w:rsidR="00990BD6" w:rsidRPr="00990BD6">
        <w:rPr>
          <w:rFonts w:ascii="標楷體" w:eastAsia="標楷體" w:hAnsi="標楷體" w:hint="eastAsia"/>
          <w:color w:val="4F81BD" w:themeColor="accent1"/>
          <w:sz w:val="28"/>
          <w:szCs w:val="28"/>
        </w:rPr>
        <w:t>顧地球」，做好回收工作，那麼必能讓資源取</w:t>
      </w:r>
      <w:proofErr w:type="gramStart"/>
      <w:r w:rsidR="00990BD6" w:rsidRPr="00990BD6">
        <w:rPr>
          <w:rFonts w:ascii="標楷體" w:eastAsia="標楷體" w:hAnsi="標楷體" w:hint="eastAsia"/>
          <w:color w:val="4F81BD" w:themeColor="accent1"/>
          <w:sz w:val="28"/>
          <w:szCs w:val="28"/>
        </w:rPr>
        <w:t>之難盡</w:t>
      </w:r>
      <w:proofErr w:type="gramEnd"/>
      <w:r w:rsidR="00990BD6" w:rsidRPr="00990BD6">
        <w:rPr>
          <w:rFonts w:ascii="標楷體" w:eastAsia="標楷體" w:hAnsi="標楷體" w:hint="eastAsia"/>
          <w:color w:val="4F81BD" w:themeColor="accent1"/>
          <w:sz w:val="28"/>
          <w:szCs w:val="28"/>
        </w:rPr>
        <w:t>，用之難竭，</w:t>
      </w:r>
      <w:r w:rsidR="00481C0B">
        <w:rPr>
          <w:rFonts w:ascii="標楷體" w:eastAsia="標楷體" w:hAnsi="標楷體" w:hint="eastAsia"/>
          <w:color w:val="4F81BD" w:themeColor="accent1"/>
          <w:sz w:val="28"/>
          <w:szCs w:val="28"/>
        </w:rPr>
        <w:t>才</w:t>
      </w:r>
      <w:r w:rsidR="00990BD6" w:rsidRPr="00990BD6">
        <w:rPr>
          <w:rFonts w:ascii="標楷體" w:eastAsia="標楷體" w:hAnsi="標楷體" w:hint="eastAsia"/>
          <w:color w:val="4F81BD" w:themeColor="accent1"/>
          <w:sz w:val="28"/>
          <w:szCs w:val="28"/>
        </w:rPr>
        <w:t>可創</w:t>
      </w:r>
      <w:r w:rsidR="00481C0B">
        <w:rPr>
          <w:rFonts w:ascii="標楷體" w:eastAsia="標楷體" w:hAnsi="標楷體" w:hint="eastAsia"/>
          <w:color w:val="4F81BD" w:themeColor="accent1"/>
          <w:sz w:val="28"/>
          <w:szCs w:val="28"/>
        </w:rPr>
        <w:t>造</w:t>
      </w:r>
      <w:r w:rsidR="00990BD6" w:rsidRPr="00990BD6">
        <w:rPr>
          <w:rFonts w:ascii="標楷體" w:eastAsia="標楷體" w:hAnsi="標楷體" w:hint="eastAsia"/>
          <w:color w:val="4F81BD" w:themeColor="accent1"/>
          <w:sz w:val="28"/>
          <w:szCs w:val="28"/>
        </w:rPr>
        <w:t>生生不息的永續發展。</w:t>
      </w:r>
      <w:r w:rsidR="00481C0B">
        <w:rPr>
          <w:rFonts w:ascii="標楷體" w:eastAsia="標楷體" w:hAnsi="標楷體" w:hint="eastAsia"/>
          <w:color w:val="4F81BD" w:themeColor="accent1"/>
          <w:sz w:val="28"/>
          <w:szCs w:val="28"/>
        </w:rPr>
        <w:t>我的母校和順國小十分重視環境教育，歷年來也有不錯的績效，所以我想利用這個暑假拜訪師長，進一步深入了解母校在資源回收方面的</w:t>
      </w:r>
      <w:r w:rsidR="00585723">
        <w:rPr>
          <w:rFonts w:ascii="標楷體" w:eastAsia="標楷體" w:hAnsi="標楷體" w:hint="eastAsia"/>
          <w:color w:val="4F81BD" w:themeColor="accent1"/>
          <w:sz w:val="28"/>
          <w:szCs w:val="28"/>
        </w:rPr>
        <w:t>具體</w:t>
      </w:r>
      <w:r w:rsidR="00481C0B">
        <w:rPr>
          <w:rFonts w:ascii="標楷體" w:eastAsia="標楷體" w:hAnsi="標楷體" w:hint="eastAsia"/>
          <w:color w:val="4F81BD" w:themeColor="accent1"/>
          <w:sz w:val="28"/>
          <w:szCs w:val="28"/>
        </w:rPr>
        <w:t>做法，提供給大家參考，共同為環保盡一分心力。</w:t>
      </w:r>
      <w:r w:rsidR="00585723">
        <w:rPr>
          <w:rFonts w:ascii="標楷體" w:eastAsia="標楷體" w:hAnsi="標楷體" w:hint="eastAsia"/>
          <w:color w:val="4F81BD" w:themeColor="accent1"/>
          <w:sz w:val="28"/>
          <w:szCs w:val="28"/>
        </w:rPr>
        <w:t xml:space="preserve">  </w:t>
      </w:r>
    </w:p>
    <w:p w:rsidR="008005F3" w:rsidRPr="0078418F" w:rsidRDefault="008005F3" w:rsidP="0078418F">
      <w:pPr>
        <w:ind w:firstLineChars="200" w:firstLine="560"/>
        <w:rPr>
          <w:rFonts w:ascii="標楷體" w:eastAsia="標楷體" w:hAnsi="標楷體"/>
          <w:color w:val="4F81BD" w:themeColor="accent1"/>
          <w:sz w:val="28"/>
          <w:szCs w:val="28"/>
        </w:rPr>
      </w:pPr>
    </w:p>
    <w:p w:rsidR="004A4A64" w:rsidRPr="00682BB2" w:rsidRDefault="005F47B4">
      <w:pPr>
        <w:rPr>
          <w:rFonts w:ascii="標楷體" w:eastAsia="標楷體" w:hAnsi="標楷體"/>
          <w:b/>
          <w:color w:val="0070C0"/>
          <w:sz w:val="32"/>
          <w:szCs w:val="32"/>
        </w:rPr>
      </w:pPr>
      <w:r w:rsidRPr="00682BB2">
        <w:rPr>
          <w:rFonts w:ascii="標楷體" w:eastAsia="標楷體" w:hAnsi="標楷體" w:hint="eastAsia"/>
          <w:b/>
          <w:color w:val="0070C0"/>
          <w:sz w:val="32"/>
          <w:szCs w:val="32"/>
        </w:rPr>
        <w:t>參</w:t>
      </w:r>
      <w:r w:rsidR="00585723" w:rsidRPr="00682BB2">
        <w:rPr>
          <w:rFonts w:ascii="標楷體" w:eastAsia="標楷體" w:hAnsi="標楷體" w:hint="eastAsia"/>
          <w:b/>
          <w:color w:val="0070C0"/>
          <w:sz w:val="32"/>
          <w:szCs w:val="32"/>
        </w:rPr>
        <w:t>、</w:t>
      </w:r>
      <w:r w:rsidR="0052689D" w:rsidRPr="00682BB2">
        <w:rPr>
          <w:rFonts w:ascii="標楷體" w:eastAsia="標楷體" w:hAnsi="標楷體" w:hint="eastAsia"/>
          <w:b/>
          <w:color w:val="0070C0"/>
          <w:sz w:val="32"/>
          <w:szCs w:val="32"/>
        </w:rPr>
        <w:t>事前計畫和準備過程</w:t>
      </w:r>
    </w:p>
    <w:p w:rsidR="00585723" w:rsidRPr="005F47B4" w:rsidRDefault="00585723">
      <w:pPr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32"/>
          <w:szCs w:val="32"/>
        </w:rPr>
        <w:t xml:space="preserve">  </w:t>
      </w:r>
      <w:r w:rsidRPr="005F47B4">
        <w:rPr>
          <w:rFonts w:ascii="標楷體" w:eastAsia="標楷體" w:hAnsi="標楷體" w:hint="eastAsia"/>
          <w:color w:val="0070C0"/>
          <w:sz w:val="28"/>
          <w:szCs w:val="28"/>
        </w:rPr>
        <w:t xml:space="preserve">  一、</w:t>
      </w:r>
      <w:r w:rsidR="004F501B" w:rsidRPr="005F47B4">
        <w:rPr>
          <w:rFonts w:ascii="標楷體" w:eastAsia="標楷體" w:hAnsi="標楷體" w:hint="eastAsia"/>
          <w:color w:val="0070C0"/>
          <w:sz w:val="28"/>
          <w:szCs w:val="28"/>
        </w:rPr>
        <w:t>擬訂訪談的目的</w:t>
      </w:r>
      <w:r w:rsidRPr="005F47B4">
        <w:rPr>
          <w:rFonts w:ascii="標楷體" w:eastAsia="標楷體" w:hAnsi="標楷體" w:hint="eastAsia"/>
          <w:color w:val="0070C0"/>
          <w:sz w:val="28"/>
          <w:szCs w:val="28"/>
        </w:rPr>
        <w:t>：</w:t>
      </w:r>
      <w:r w:rsidR="00FB6077" w:rsidRPr="005F47B4">
        <w:rPr>
          <w:rFonts w:ascii="標楷體" w:eastAsia="標楷體" w:hAnsi="標楷體" w:hint="eastAsia"/>
          <w:color w:val="0070C0"/>
          <w:sz w:val="28"/>
          <w:szCs w:val="28"/>
        </w:rPr>
        <w:t xml:space="preserve"> </w:t>
      </w:r>
    </w:p>
    <w:p w:rsidR="004F501B" w:rsidRPr="005F47B4" w:rsidRDefault="004F501B">
      <w:pPr>
        <w:rPr>
          <w:rFonts w:ascii="標楷體" w:eastAsia="標楷體" w:hAnsi="標楷體"/>
          <w:color w:val="0070C0"/>
          <w:sz w:val="28"/>
          <w:szCs w:val="28"/>
        </w:rPr>
      </w:pPr>
      <w:r w:rsidRPr="005F47B4">
        <w:rPr>
          <w:rFonts w:ascii="標楷體" w:eastAsia="標楷體" w:hAnsi="標楷體" w:hint="eastAsia"/>
          <w:color w:val="0070C0"/>
          <w:sz w:val="28"/>
          <w:szCs w:val="28"/>
        </w:rPr>
        <w:t xml:space="preserve">    1、和順國小省水、省電的具體方式是什麼？</w:t>
      </w:r>
    </w:p>
    <w:p w:rsidR="004F501B" w:rsidRPr="005F47B4" w:rsidRDefault="004F501B">
      <w:pPr>
        <w:rPr>
          <w:rFonts w:ascii="標楷體" w:eastAsia="標楷體" w:hAnsi="標楷體"/>
          <w:color w:val="0070C0"/>
          <w:sz w:val="28"/>
          <w:szCs w:val="28"/>
        </w:rPr>
      </w:pPr>
      <w:r w:rsidRPr="005F47B4">
        <w:rPr>
          <w:rFonts w:ascii="標楷體" w:eastAsia="標楷體" w:hAnsi="標楷體" w:hint="eastAsia"/>
          <w:color w:val="0070C0"/>
          <w:sz w:val="28"/>
          <w:szCs w:val="28"/>
        </w:rPr>
        <w:t xml:space="preserve">    2、和順國小資源回收的具體作法是什麼？</w:t>
      </w:r>
    </w:p>
    <w:p w:rsidR="004F501B" w:rsidRPr="005F47B4" w:rsidRDefault="004F501B">
      <w:pPr>
        <w:rPr>
          <w:rFonts w:ascii="標楷體" w:eastAsia="標楷體" w:hAnsi="標楷體"/>
          <w:color w:val="0070C0"/>
          <w:sz w:val="28"/>
          <w:szCs w:val="28"/>
        </w:rPr>
      </w:pPr>
      <w:r w:rsidRPr="005F47B4">
        <w:rPr>
          <w:rFonts w:ascii="標楷體" w:eastAsia="標楷體" w:hAnsi="標楷體" w:hint="eastAsia"/>
          <w:color w:val="0070C0"/>
          <w:sz w:val="28"/>
          <w:szCs w:val="28"/>
        </w:rPr>
        <w:t xml:space="preserve">    3、和順國小</w:t>
      </w:r>
      <w:proofErr w:type="gramStart"/>
      <w:r w:rsidRPr="005F47B4">
        <w:rPr>
          <w:rFonts w:ascii="標楷體" w:eastAsia="標楷體" w:hAnsi="標楷體" w:hint="eastAsia"/>
          <w:color w:val="0070C0"/>
          <w:sz w:val="28"/>
          <w:szCs w:val="28"/>
        </w:rPr>
        <w:t>節能減碳的</w:t>
      </w:r>
      <w:proofErr w:type="gramEnd"/>
      <w:r w:rsidRPr="005F47B4">
        <w:rPr>
          <w:rFonts w:ascii="標楷體" w:eastAsia="標楷體" w:hAnsi="標楷體" w:hint="eastAsia"/>
          <w:color w:val="0070C0"/>
          <w:sz w:val="28"/>
          <w:szCs w:val="28"/>
        </w:rPr>
        <w:t>成效如何？</w:t>
      </w:r>
    </w:p>
    <w:p w:rsidR="004F501B" w:rsidRPr="005F47B4" w:rsidRDefault="004F501B">
      <w:pPr>
        <w:rPr>
          <w:rFonts w:ascii="標楷體" w:eastAsia="標楷體" w:hAnsi="標楷體"/>
          <w:color w:val="0070C0"/>
          <w:sz w:val="28"/>
          <w:szCs w:val="28"/>
        </w:rPr>
      </w:pPr>
      <w:r w:rsidRPr="005F47B4">
        <w:rPr>
          <w:rFonts w:ascii="標楷體" w:eastAsia="標楷體" w:hAnsi="標楷體" w:hint="eastAsia"/>
          <w:color w:val="0070C0"/>
          <w:sz w:val="28"/>
          <w:szCs w:val="28"/>
        </w:rPr>
        <w:t xml:space="preserve">  二、尋找訪談的對象、約定訪談的時間</w:t>
      </w:r>
    </w:p>
    <w:p w:rsidR="004F501B" w:rsidRPr="005F47B4" w:rsidRDefault="004F501B">
      <w:pPr>
        <w:rPr>
          <w:rFonts w:ascii="標楷體" w:eastAsia="標楷體" w:hAnsi="標楷體"/>
          <w:color w:val="0070C0"/>
          <w:sz w:val="28"/>
          <w:szCs w:val="28"/>
        </w:rPr>
      </w:pPr>
      <w:r w:rsidRPr="005F47B4">
        <w:rPr>
          <w:rFonts w:ascii="標楷體" w:eastAsia="標楷體" w:hAnsi="標楷體" w:hint="eastAsia"/>
          <w:color w:val="0070C0"/>
          <w:sz w:val="28"/>
          <w:szCs w:val="28"/>
        </w:rPr>
        <w:t xml:space="preserve">    1 、對象：和順國小訓導處謝永祥主任。</w:t>
      </w:r>
    </w:p>
    <w:p w:rsidR="004F501B" w:rsidRPr="005F47B4" w:rsidRDefault="004F501B">
      <w:pPr>
        <w:rPr>
          <w:rFonts w:ascii="標楷體" w:eastAsia="標楷體" w:hAnsi="標楷體"/>
          <w:color w:val="0070C0"/>
          <w:sz w:val="28"/>
          <w:szCs w:val="28"/>
        </w:rPr>
      </w:pPr>
      <w:r w:rsidRPr="005F47B4">
        <w:rPr>
          <w:rFonts w:ascii="標楷體" w:eastAsia="標楷體" w:hAnsi="標楷體" w:hint="eastAsia"/>
          <w:color w:val="0070C0"/>
          <w:sz w:val="28"/>
          <w:szCs w:val="28"/>
        </w:rPr>
        <w:t xml:space="preserve">    2、時間：8月22日上午9時。</w:t>
      </w:r>
    </w:p>
    <w:p w:rsidR="000F3654" w:rsidRPr="005F47B4" w:rsidRDefault="004F501B">
      <w:pPr>
        <w:rPr>
          <w:rFonts w:ascii="標楷體" w:eastAsia="標楷體" w:hAnsi="標楷體"/>
          <w:color w:val="4F81BD" w:themeColor="accent1"/>
          <w:sz w:val="28"/>
          <w:szCs w:val="28"/>
        </w:rPr>
      </w:pPr>
      <w:r w:rsidRPr="005F47B4">
        <w:rPr>
          <w:rFonts w:ascii="標楷體" w:eastAsia="標楷體" w:hAnsi="標楷體" w:hint="eastAsia"/>
          <w:color w:val="0070C0"/>
          <w:sz w:val="28"/>
          <w:szCs w:val="28"/>
        </w:rPr>
        <w:t xml:space="preserve">  </w:t>
      </w:r>
      <w:r w:rsidR="005F47B4" w:rsidRPr="005F47B4">
        <w:rPr>
          <w:rFonts w:ascii="標楷體" w:eastAsia="標楷體" w:hAnsi="標楷體" w:hint="eastAsia"/>
          <w:color w:val="0070C0"/>
          <w:sz w:val="28"/>
          <w:szCs w:val="28"/>
        </w:rPr>
        <w:t>三、器材準備：</w:t>
      </w:r>
      <w:r w:rsidR="000F3654" w:rsidRPr="005F47B4">
        <w:rPr>
          <w:rFonts w:ascii="標楷體" w:eastAsia="標楷體" w:hAnsi="標楷體" w:hint="eastAsia"/>
          <w:color w:val="4F81BD" w:themeColor="accent1"/>
          <w:sz w:val="28"/>
          <w:szCs w:val="28"/>
        </w:rPr>
        <w:t>準備相機、</w:t>
      </w:r>
      <w:r w:rsidR="00AB6965">
        <w:rPr>
          <w:rFonts w:ascii="標楷體" w:eastAsia="標楷體" w:hAnsi="標楷體" w:hint="eastAsia"/>
          <w:color w:val="4F81BD" w:themeColor="accent1"/>
          <w:sz w:val="28"/>
          <w:szCs w:val="28"/>
        </w:rPr>
        <w:t>隨身碟、</w:t>
      </w:r>
      <w:r w:rsidR="000F3654" w:rsidRPr="005F47B4">
        <w:rPr>
          <w:rFonts w:ascii="標楷體" w:eastAsia="標楷體" w:hAnsi="標楷體" w:hint="eastAsia"/>
          <w:color w:val="4F81BD" w:themeColor="accent1"/>
          <w:sz w:val="28"/>
          <w:szCs w:val="28"/>
        </w:rPr>
        <w:t>筆記本、紙</w:t>
      </w:r>
      <w:proofErr w:type="gramStart"/>
      <w:r w:rsidR="000F3654" w:rsidRPr="005F47B4">
        <w:rPr>
          <w:rFonts w:ascii="標楷體" w:eastAsia="標楷體" w:hAnsi="標楷體" w:hint="eastAsia"/>
          <w:color w:val="4F81BD" w:themeColor="accent1"/>
          <w:sz w:val="28"/>
          <w:szCs w:val="28"/>
        </w:rPr>
        <w:t>和筆</w:t>
      </w:r>
      <w:r w:rsidR="005F47B4" w:rsidRPr="005F47B4">
        <w:rPr>
          <w:rFonts w:ascii="標楷體" w:eastAsia="標楷體" w:hAnsi="標楷體" w:hint="eastAsia"/>
          <w:color w:val="4F81BD" w:themeColor="accent1"/>
          <w:sz w:val="28"/>
          <w:szCs w:val="28"/>
        </w:rPr>
        <w:t>等</w:t>
      </w:r>
      <w:proofErr w:type="gramEnd"/>
      <w:r w:rsidR="005F47B4" w:rsidRPr="005F47B4">
        <w:rPr>
          <w:rFonts w:ascii="標楷體" w:eastAsia="標楷體" w:hAnsi="標楷體" w:hint="eastAsia"/>
          <w:color w:val="4F81BD" w:themeColor="accent1"/>
          <w:sz w:val="28"/>
          <w:szCs w:val="28"/>
        </w:rPr>
        <w:t>。</w:t>
      </w:r>
    </w:p>
    <w:p w:rsidR="005F47B4" w:rsidRPr="00682BB2" w:rsidRDefault="005F47B4">
      <w:pPr>
        <w:rPr>
          <w:rFonts w:ascii="標楷體" w:eastAsia="標楷體" w:hAnsi="標楷體"/>
          <w:b/>
          <w:color w:val="4F81BD" w:themeColor="accent1"/>
          <w:sz w:val="32"/>
          <w:szCs w:val="32"/>
        </w:rPr>
      </w:pPr>
      <w:r w:rsidRPr="00682BB2">
        <w:rPr>
          <w:rFonts w:ascii="標楷體" w:eastAsia="標楷體" w:hAnsi="標楷體" w:hint="eastAsia"/>
          <w:b/>
          <w:color w:val="4F81BD" w:themeColor="accent1"/>
          <w:sz w:val="32"/>
          <w:szCs w:val="32"/>
        </w:rPr>
        <w:t>肆、實際訪談的圖文紀錄</w:t>
      </w:r>
    </w:p>
    <w:p w:rsidR="00806587" w:rsidRPr="005F47B4" w:rsidRDefault="00806587">
      <w:pPr>
        <w:rPr>
          <w:rFonts w:ascii="標楷體" w:eastAsia="標楷體" w:hAnsi="標楷體"/>
          <w:color w:val="4F81BD" w:themeColor="accent1"/>
          <w:sz w:val="28"/>
          <w:szCs w:val="28"/>
        </w:rPr>
      </w:pPr>
      <w:r>
        <w:rPr>
          <w:rFonts w:ascii="標楷體" w:eastAsia="標楷體" w:hAnsi="標楷體" w:hint="eastAsia"/>
          <w:color w:val="4F81BD" w:themeColor="accent1"/>
          <w:sz w:val="28"/>
          <w:szCs w:val="28"/>
        </w:rPr>
        <w:t xml:space="preserve">    根據實際的現場探訪與謝主任提供的圖文資料及說明，將和順國小重要的</w:t>
      </w:r>
      <w:proofErr w:type="gramStart"/>
      <w:r>
        <w:rPr>
          <w:rFonts w:ascii="標楷體" w:eastAsia="標楷體" w:hAnsi="標楷體" w:hint="eastAsia"/>
          <w:color w:val="4F81BD" w:themeColor="accent1"/>
          <w:sz w:val="28"/>
          <w:szCs w:val="28"/>
        </w:rPr>
        <w:t>節能減碳措施</w:t>
      </w:r>
      <w:proofErr w:type="gramEnd"/>
      <w:r>
        <w:rPr>
          <w:rFonts w:ascii="標楷體" w:eastAsia="標楷體" w:hAnsi="標楷體" w:hint="eastAsia"/>
          <w:color w:val="4F81BD" w:themeColor="accent1"/>
          <w:sz w:val="28"/>
          <w:szCs w:val="28"/>
        </w:rPr>
        <w:t>彙整如下：</w:t>
      </w:r>
    </w:p>
    <w:p w:rsidR="00806587" w:rsidRPr="00EB05BE" w:rsidRDefault="00EB05BE" w:rsidP="00EB05BE">
      <w:pPr>
        <w:rPr>
          <w:rFonts w:ascii="標楷體" w:eastAsia="標楷體" w:hAnsi="標楷體"/>
          <w:b/>
          <w:color w:val="0070C0"/>
          <w:sz w:val="28"/>
          <w:szCs w:val="28"/>
        </w:rPr>
      </w:pPr>
      <w:r w:rsidRPr="00EB05BE">
        <w:rPr>
          <w:rFonts w:ascii="標楷體" w:eastAsia="標楷體" w:hAnsi="標楷體" w:hint="eastAsia"/>
          <w:b/>
          <w:color w:val="0070C0"/>
          <w:sz w:val="28"/>
          <w:szCs w:val="28"/>
        </w:rPr>
        <w:t>一、</w:t>
      </w:r>
      <w:r w:rsidR="00806587" w:rsidRPr="00EB05BE">
        <w:rPr>
          <w:rFonts w:ascii="標楷體" w:eastAsia="標楷體" w:hAnsi="標楷體" w:hint="eastAsia"/>
          <w:b/>
          <w:color w:val="0070C0"/>
          <w:sz w:val="28"/>
          <w:szCs w:val="28"/>
        </w:rPr>
        <w:t>風力、</w:t>
      </w:r>
      <w:r w:rsidR="00AF0707" w:rsidRPr="00EB05BE">
        <w:rPr>
          <w:rFonts w:ascii="標楷體" w:eastAsia="標楷體" w:hAnsi="標楷體" w:hint="eastAsia"/>
          <w:b/>
          <w:color w:val="0070C0"/>
          <w:sz w:val="28"/>
          <w:szCs w:val="28"/>
        </w:rPr>
        <w:t>太陽能</w:t>
      </w:r>
      <w:r w:rsidR="00806587" w:rsidRPr="00EB05BE">
        <w:rPr>
          <w:rFonts w:ascii="標楷體" w:eastAsia="標楷體" w:hAnsi="標楷體" w:hint="eastAsia"/>
          <w:b/>
          <w:color w:val="0070C0"/>
          <w:sz w:val="28"/>
          <w:szCs w:val="28"/>
        </w:rPr>
        <w:t>發電</w:t>
      </w:r>
    </w:p>
    <w:p w:rsidR="00806587" w:rsidRPr="00806587" w:rsidRDefault="00806587" w:rsidP="00806587">
      <w:pPr>
        <w:pStyle w:val="ad"/>
        <w:numPr>
          <w:ilvl w:val="0"/>
          <w:numId w:val="3"/>
        </w:numPr>
        <w:ind w:leftChars="0"/>
        <w:rPr>
          <w:rFonts w:ascii="標楷體" w:eastAsia="標楷體" w:hAnsi="標楷體"/>
          <w:color w:val="0070C0"/>
          <w:sz w:val="28"/>
          <w:szCs w:val="28"/>
        </w:rPr>
      </w:pPr>
      <w:r w:rsidRPr="00806587">
        <w:rPr>
          <w:rFonts w:ascii="標楷體" w:eastAsia="標楷體" w:hAnsi="標楷體" w:hint="eastAsia"/>
          <w:color w:val="0070C0"/>
          <w:sz w:val="28"/>
          <w:szCs w:val="28"/>
        </w:rPr>
        <w:t>現場寫真</w:t>
      </w:r>
    </w:p>
    <w:tbl>
      <w:tblPr>
        <w:tblStyle w:val="a3"/>
        <w:tblW w:w="0" w:type="auto"/>
        <w:tblInd w:w="405" w:type="dxa"/>
        <w:tblLook w:val="04A0"/>
      </w:tblPr>
      <w:tblGrid>
        <w:gridCol w:w="4088"/>
        <w:gridCol w:w="4029"/>
      </w:tblGrid>
      <w:tr w:rsidR="00767B15" w:rsidTr="00767B15">
        <w:tc>
          <w:tcPr>
            <w:tcW w:w="4215" w:type="dxa"/>
          </w:tcPr>
          <w:p w:rsidR="00767B15" w:rsidRDefault="00767B15" w:rsidP="00AF0707">
            <w:pPr>
              <w:jc w:val="center"/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70C0"/>
                <w:sz w:val="28"/>
                <w:szCs w:val="28"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14600" cy="1685925"/>
                  <wp:effectExtent l="19050" t="0" r="0" b="0"/>
                  <wp:wrapTight wrapText="bothSides">
                    <wp:wrapPolygon edited="0">
                      <wp:start x="-164" y="0"/>
                      <wp:lineTo x="-164" y="21478"/>
                      <wp:lineTo x="21600" y="21478"/>
                      <wp:lineTo x="21600" y="0"/>
                      <wp:lineTo x="-164" y="0"/>
                    </wp:wrapPolygon>
                  </wp:wrapTight>
                  <wp:docPr id="1" name="圖片 2" descr="G:\940801教務處\淑女資料\教務處\已備份資料\永續校園\永續綠校園看板(舊未修改)\2太陽能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940801教務處\淑女資料\教務處\已備份資料\永續校園\永續綠校園看板(舊未修改)\2太陽能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F0707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太陽能及風力發電解說牌</w:t>
            </w:r>
          </w:p>
        </w:tc>
        <w:tc>
          <w:tcPr>
            <w:tcW w:w="3902" w:type="dxa"/>
          </w:tcPr>
          <w:p w:rsidR="00767B15" w:rsidRDefault="00767B15" w:rsidP="00AF0707">
            <w:pPr>
              <w:jc w:val="center"/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476500" cy="1685925"/>
                  <wp:effectExtent l="19050" t="0" r="0" b="0"/>
                  <wp:wrapTight wrapText="bothSides">
                    <wp:wrapPolygon edited="0">
                      <wp:start x="-166" y="0"/>
                      <wp:lineTo x="-166" y="21478"/>
                      <wp:lineTo x="21600" y="21478"/>
                      <wp:lineTo x="21600" y="0"/>
                      <wp:lineTo x="-166" y="0"/>
                    </wp:wrapPolygon>
                  </wp:wrapTight>
                  <wp:docPr id="6" name="圖片 6" descr="S350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3500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3577590</wp:posOffset>
                  </wp:positionH>
                  <wp:positionV relativeFrom="paragraph">
                    <wp:posOffset>2548890</wp:posOffset>
                  </wp:positionV>
                  <wp:extent cx="2743200" cy="1681480"/>
                  <wp:effectExtent l="19050" t="0" r="0" b="0"/>
                  <wp:wrapNone/>
                  <wp:docPr id="5" name="圖片 5" descr="S350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3500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8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3577590</wp:posOffset>
                  </wp:positionH>
                  <wp:positionV relativeFrom="paragraph">
                    <wp:posOffset>2548890</wp:posOffset>
                  </wp:positionV>
                  <wp:extent cx="2743200" cy="1681480"/>
                  <wp:effectExtent l="19050" t="0" r="0" b="0"/>
                  <wp:wrapNone/>
                  <wp:docPr id="4" name="圖片 4" descr="S350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3500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8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3577590</wp:posOffset>
                  </wp:positionH>
                  <wp:positionV relativeFrom="paragraph">
                    <wp:posOffset>2548890</wp:posOffset>
                  </wp:positionV>
                  <wp:extent cx="2743200" cy="1681480"/>
                  <wp:effectExtent l="19050" t="0" r="0" b="0"/>
                  <wp:wrapNone/>
                  <wp:docPr id="3" name="圖片 3" descr="S350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3500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8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F0707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太陽能及風力發電</w:t>
            </w:r>
          </w:p>
        </w:tc>
      </w:tr>
    </w:tbl>
    <w:p w:rsidR="00806587" w:rsidRPr="00A86A29" w:rsidRDefault="00A86A29" w:rsidP="00A86A29">
      <w:pPr>
        <w:pStyle w:val="ad"/>
        <w:numPr>
          <w:ilvl w:val="0"/>
          <w:numId w:val="3"/>
        </w:numPr>
        <w:ind w:leftChars="0"/>
        <w:rPr>
          <w:rFonts w:ascii="標楷體" w:eastAsia="標楷體" w:hAnsi="標楷體"/>
          <w:color w:val="0070C0"/>
          <w:sz w:val="28"/>
          <w:szCs w:val="28"/>
        </w:rPr>
      </w:pPr>
      <w:r w:rsidRPr="00A86A29">
        <w:rPr>
          <w:rFonts w:ascii="標楷體" w:eastAsia="標楷體" w:hAnsi="標楷體" w:hint="eastAsia"/>
          <w:color w:val="0070C0"/>
          <w:sz w:val="28"/>
          <w:szCs w:val="28"/>
        </w:rPr>
        <w:t>訪談紀綠</w:t>
      </w:r>
      <w:r w:rsidR="00AF0707">
        <w:rPr>
          <w:rFonts w:ascii="標楷體" w:eastAsia="標楷體" w:hAnsi="標楷體" w:hint="eastAsia"/>
          <w:color w:val="0070C0"/>
          <w:sz w:val="28"/>
          <w:szCs w:val="28"/>
        </w:rPr>
        <w:t>：和順國小於校園週遭裝設太陽能及風力發電路燈，提供夜間社區民眾夜間</w:t>
      </w:r>
      <w:r w:rsidR="00FD4FAA">
        <w:rPr>
          <w:rFonts w:ascii="標楷體" w:eastAsia="標楷體" w:hAnsi="標楷體" w:hint="eastAsia"/>
          <w:color w:val="0070C0"/>
          <w:sz w:val="28"/>
          <w:szCs w:val="28"/>
        </w:rPr>
        <w:t>運動休閒</w:t>
      </w:r>
      <w:r w:rsidR="00AF0707">
        <w:rPr>
          <w:rFonts w:ascii="標楷體" w:eastAsia="標楷體" w:hAnsi="標楷體" w:hint="eastAsia"/>
          <w:color w:val="0070C0"/>
          <w:sz w:val="28"/>
          <w:szCs w:val="28"/>
        </w:rPr>
        <w:t>照明用。</w:t>
      </w:r>
    </w:p>
    <w:p w:rsidR="00A86A29" w:rsidRPr="00A86A29" w:rsidRDefault="00A86A29" w:rsidP="00A86A29">
      <w:pPr>
        <w:pStyle w:val="ad"/>
        <w:numPr>
          <w:ilvl w:val="0"/>
          <w:numId w:val="3"/>
        </w:numPr>
        <w:ind w:leftChars="0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>具體成效</w:t>
      </w:r>
      <w:r w:rsidR="00AF0707">
        <w:rPr>
          <w:rFonts w:ascii="標楷體" w:eastAsia="標楷體" w:hAnsi="標楷體" w:hint="eastAsia"/>
          <w:color w:val="0070C0"/>
          <w:sz w:val="28"/>
          <w:szCs w:val="28"/>
        </w:rPr>
        <w:t>：能提供夜間照明至晚上12時左右，裝設的成本較</w:t>
      </w:r>
      <w:r w:rsidR="000E1E05">
        <w:rPr>
          <w:rFonts w:ascii="標楷體" w:eastAsia="標楷體" w:hAnsi="標楷體" w:hint="eastAsia"/>
          <w:color w:val="0070C0"/>
          <w:sz w:val="28"/>
          <w:szCs w:val="28"/>
        </w:rPr>
        <w:t>高，蓄電池維修費較高，未來仍有努力的空間</w:t>
      </w:r>
      <w:r w:rsidR="00CC4C20">
        <w:rPr>
          <w:rFonts w:ascii="標楷體" w:eastAsia="標楷體" w:hAnsi="標楷體" w:hint="eastAsia"/>
          <w:color w:val="0070C0"/>
          <w:sz w:val="28"/>
          <w:szCs w:val="28"/>
        </w:rPr>
        <w:t>，</w:t>
      </w:r>
      <w:r w:rsidR="00BE5CD8">
        <w:rPr>
          <w:rFonts w:ascii="標楷體" w:eastAsia="標楷體" w:hAnsi="標楷體" w:hint="eastAsia"/>
          <w:color w:val="0070C0"/>
          <w:sz w:val="28"/>
          <w:szCs w:val="28"/>
        </w:rPr>
        <w:t>但仍在學校上仍具教育上的功能</w:t>
      </w:r>
      <w:r w:rsidR="000E1E05">
        <w:rPr>
          <w:rFonts w:ascii="標楷體" w:eastAsia="標楷體" w:hAnsi="標楷體" w:hint="eastAsia"/>
          <w:color w:val="0070C0"/>
          <w:sz w:val="28"/>
          <w:szCs w:val="28"/>
        </w:rPr>
        <w:t>。</w:t>
      </w:r>
    </w:p>
    <w:p w:rsidR="003278FF" w:rsidRPr="00EB05BE" w:rsidRDefault="0075420F" w:rsidP="00EB05BE">
      <w:pPr>
        <w:pStyle w:val="ad"/>
        <w:numPr>
          <w:ilvl w:val="0"/>
          <w:numId w:val="11"/>
        </w:numPr>
        <w:ind w:leftChars="0"/>
        <w:rPr>
          <w:rFonts w:ascii="標楷體" w:eastAsia="標楷體" w:hAnsi="標楷體"/>
          <w:b/>
          <w:color w:val="0070C0"/>
          <w:sz w:val="28"/>
          <w:szCs w:val="28"/>
        </w:rPr>
      </w:pPr>
      <w:proofErr w:type="gramStart"/>
      <w:r w:rsidRPr="00EB05BE">
        <w:rPr>
          <w:rFonts w:ascii="標楷體" w:eastAsia="標楷體" w:hAnsi="標楷體" w:hint="eastAsia"/>
          <w:b/>
          <w:color w:val="0070C0"/>
          <w:sz w:val="28"/>
          <w:szCs w:val="28"/>
        </w:rPr>
        <w:t>汰</w:t>
      </w:r>
      <w:proofErr w:type="gramEnd"/>
      <w:r w:rsidRPr="00EB05BE">
        <w:rPr>
          <w:rFonts w:ascii="標楷體" w:eastAsia="標楷體" w:hAnsi="標楷體" w:hint="eastAsia"/>
          <w:b/>
          <w:color w:val="0070C0"/>
          <w:sz w:val="28"/>
          <w:szCs w:val="28"/>
        </w:rPr>
        <w:t>換校園節能燈具與省水器材</w:t>
      </w:r>
    </w:p>
    <w:p w:rsidR="00FD4FAA" w:rsidRPr="003278FF" w:rsidRDefault="00FD4FAA" w:rsidP="003278FF">
      <w:pPr>
        <w:pStyle w:val="ad"/>
        <w:ind w:leftChars="0" w:left="405"/>
        <w:rPr>
          <w:rFonts w:ascii="標楷體" w:eastAsia="標楷體" w:hAnsi="標楷體"/>
          <w:color w:val="0070C0"/>
          <w:sz w:val="28"/>
          <w:szCs w:val="28"/>
        </w:rPr>
      </w:pPr>
      <w:r w:rsidRPr="003278FF">
        <w:rPr>
          <w:rFonts w:ascii="標楷體" w:eastAsia="標楷體" w:hAnsi="標楷體" w:hint="eastAsia"/>
          <w:color w:val="0070C0"/>
          <w:sz w:val="28"/>
          <w:szCs w:val="28"/>
        </w:rPr>
        <w:t>（一）現場寫真</w:t>
      </w:r>
    </w:p>
    <w:tbl>
      <w:tblPr>
        <w:tblStyle w:val="a3"/>
        <w:tblW w:w="0" w:type="auto"/>
        <w:tblInd w:w="405" w:type="dxa"/>
        <w:tblLook w:val="04A0"/>
      </w:tblPr>
      <w:tblGrid>
        <w:gridCol w:w="4058"/>
        <w:gridCol w:w="4059"/>
      </w:tblGrid>
      <w:tr w:rsidR="00FD4FAA" w:rsidTr="000C70BF">
        <w:tc>
          <w:tcPr>
            <w:tcW w:w="4215" w:type="dxa"/>
          </w:tcPr>
          <w:p w:rsidR="00FD4FAA" w:rsidRPr="0062657D" w:rsidRDefault="00FD4FAA" w:rsidP="0062657D">
            <w:pPr>
              <w:jc w:val="center"/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 w:rsidRPr="0062657D">
              <w:rPr>
                <w:rFonts w:ascii="標楷體" w:eastAsia="標楷體" w:hAnsi="標楷體" w:hint="eastAsia"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>
                  <wp:simplePos x="1371600" y="28479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24125" cy="1571625"/>
                  <wp:effectExtent l="19050" t="0" r="9525" b="0"/>
                  <wp:wrapSquare wrapText="bothSides"/>
                  <wp:docPr id="12" name="圖片 13" descr="DSC04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4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2657D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全校更換省電T5</w:t>
            </w:r>
            <w:r w:rsidR="0062657D" w:rsidRPr="0062657D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燈管</w:t>
            </w:r>
          </w:p>
        </w:tc>
        <w:tc>
          <w:tcPr>
            <w:tcW w:w="3902" w:type="dxa"/>
          </w:tcPr>
          <w:p w:rsidR="00FD4FAA" w:rsidRDefault="00FD4FAA" w:rsidP="0062657D">
            <w:pPr>
              <w:jc w:val="center"/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24125" cy="1571625"/>
                  <wp:effectExtent l="19050" t="0" r="9525" b="0"/>
                  <wp:wrapSquare wrapText="bothSides"/>
                  <wp:docPr id="13" name="圖片 16" descr="DSC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0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4FAA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3577590</wp:posOffset>
                  </wp:positionH>
                  <wp:positionV relativeFrom="paragraph">
                    <wp:posOffset>2548890</wp:posOffset>
                  </wp:positionV>
                  <wp:extent cx="2743200" cy="1681480"/>
                  <wp:effectExtent l="19050" t="0" r="0" b="0"/>
                  <wp:wrapNone/>
                  <wp:docPr id="9" name="圖片 5" descr="S350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3500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8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3577590</wp:posOffset>
                  </wp:positionH>
                  <wp:positionV relativeFrom="paragraph">
                    <wp:posOffset>2548890</wp:posOffset>
                  </wp:positionV>
                  <wp:extent cx="2743200" cy="1681480"/>
                  <wp:effectExtent l="19050" t="0" r="0" b="0"/>
                  <wp:wrapNone/>
                  <wp:docPr id="10" name="圖片 4" descr="S350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3500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8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3577590</wp:posOffset>
                  </wp:positionH>
                  <wp:positionV relativeFrom="paragraph">
                    <wp:posOffset>2548890</wp:posOffset>
                  </wp:positionV>
                  <wp:extent cx="2743200" cy="1681480"/>
                  <wp:effectExtent l="19050" t="0" r="0" b="0"/>
                  <wp:wrapNone/>
                  <wp:docPr id="11" name="圖片 3" descr="S350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3500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8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657D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採用省水水龍頭及沖水馬桶</w:t>
            </w:r>
          </w:p>
        </w:tc>
      </w:tr>
    </w:tbl>
    <w:p w:rsidR="00FD4FAA" w:rsidRPr="0062657D" w:rsidRDefault="0062657D" w:rsidP="0062657D">
      <w:pPr>
        <w:ind w:leftChars="117" w:left="1121" w:hangingChars="300" w:hanging="840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>（二）</w:t>
      </w:r>
      <w:r w:rsidR="00FD4FAA" w:rsidRPr="0062657D">
        <w:rPr>
          <w:rFonts w:ascii="標楷體" w:eastAsia="標楷體" w:hAnsi="標楷體" w:hint="eastAsia"/>
          <w:color w:val="0070C0"/>
          <w:sz w:val="28"/>
          <w:szCs w:val="28"/>
        </w:rPr>
        <w:t>訪談紀綠：</w:t>
      </w:r>
      <w:r w:rsidRPr="0062657D">
        <w:rPr>
          <w:rFonts w:ascii="標楷體" w:eastAsia="標楷體" w:hAnsi="標楷體" w:hint="eastAsia"/>
          <w:color w:val="0070C0"/>
          <w:sz w:val="28"/>
          <w:szCs w:val="28"/>
        </w:rPr>
        <w:t xml:space="preserve"> 申請補助，逐年進行省電及省水設施的裝設。</w:t>
      </w:r>
    </w:p>
    <w:p w:rsidR="00E306EA" w:rsidRDefault="0062657D" w:rsidP="00E306EA">
      <w:pPr>
        <w:ind w:leftChars="116" w:left="978" w:hangingChars="250" w:hanging="700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>（三）</w:t>
      </w:r>
      <w:r w:rsidR="00FD4FAA" w:rsidRPr="0062657D">
        <w:rPr>
          <w:rFonts w:ascii="標楷體" w:eastAsia="標楷體" w:hAnsi="標楷體" w:hint="eastAsia"/>
          <w:color w:val="0070C0"/>
          <w:sz w:val="28"/>
          <w:szCs w:val="28"/>
        </w:rPr>
        <w:t>具體成效：</w:t>
      </w:r>
      <w:r w:rsidRPr="0062657D">
        <w:rPr>
          <w:rFonts w:ascii="標楷體" w:eastAsia="標楷體" w:hAnsi="標楷體" w:hint="eastAsia"/>
          <w:color w:val="0070C0"/>
          <w:sz w:val="28"/>
          <w:szCs w:val="28"/>
        </w:rPr>
        <w:t>更換節能省電T5黑板燈《東亞日光燈》，省電40%；採用省水水龍頭也省下了不少的自來水，為地球盡了一</w:t>
      </w:r>
      <w:r w:rsidRPr="0062657D">
        <w:rPr>
          <w:rFonts w:ascii="標楷體" w:eastAsia="標楷體" w:hAnsi="標楷體" w:hint="eastAsia"/>
          <w:color w:val="0070C0"/>
          <w:sz w:val="28"/>
          <w:szCs w:val="28"/>
        </w:rPr>
        <w:lastRenderedPageBreak/>
        <w:t>份心力</w:t>
      </w:r>
      <w:proofErr w:type="gramStart"/>
      <w:r w:rsidRPr="0062657D">
        <w:rPr>
          <w:rFonts w:ascii="標楷體" w:eastAsia="標楷體" w:hAnsi="標楷體" w:hint="eastAsia"/>
          <w:color w:val="0070C0"/>
          <w:sz w:val="28"/>
          <w:szCs w:val="28"/>
        </w:rPr>
        <w:t>〉</w:t>
      </w:r>
      <w:proofErr w:type="gramEnd"/>
      <w:r w:rsidRPr="0062657D">
        <w:rPr>
          <w:rFonts w:ascii="標楷體" w:eastAsia="標楷體" w:hAnsi="標楷體" w:hint="eastAsia"/>
          <w:color w:val="0070C0"/>
          <w:sz w:val="28"/>
          <w:szCs w:val="28"/>
        </w:rPr>
        <w:t>。</w:t>
      </w:r>
    </w:p>
    <w:p w:rsidR="0075420F" w:rsidRPr="00682BB2" w:rsidRDefault="00BE5CD8" w:rsidP="00E306EA">
      <w:pPr>
        <w:ind w:leftChars="-118" w:hangingChars="101" w:hanging="283"/>
        <w:rPr>
          <w:rFonts w:ascii="標楷體" w:eastAsia="標楷體" w:hAnsi="標楷體"/>
          <w:b/>
          <w:color w:val="0070C0"/>
          <w:sz w:val="28"/>
          <w:szCs w:val="28"/>
        </w:rPr>
      </w:pPr>
      <w:r w:rsidRPr="00682BB2">
        <w:rPr>
          <w:rFonts w:ascii="標楷體" w:eastAsia="標楷體" w:hAnsi="標楷體" w:hint="eastAsia"/>
          <w:b/>
          <w:color w:val="4F81BD" w:themeColor="accent1"/>
          <w:sz w:val="28"/>
          <w:szCs w:val="28"/>
        </w:rPr>
        <w:t>三</w:t>
      </w:r>
      <w:r w:rsidR="0075420F" w:rsidRPr="00682BB2">
        <w:rPr>
          <w:rFonts w:ascii="標楷體" w:eastAsia="標楷體" w:hAnsi="標楷體" w:hint="eastAsia"/>
          <w:b/>
          <w:color w:val="4F81BD" w:themeColor="accent1"/>
          <w:sz w:val="28"/>
          <w:szCs w:val="28"/>
        </w:rPr>
        <w:t>、垃圾分類與資源回收</w:t>
      </w:r>
    </w:p>
    <w:p w:rsidR="00FB3D4E" w:rsidRDefault="00FB3D4E" w:rsidP="00E306EA">
      <w:pPr>
        <w:outlineLvl w:val="0"/>
        <w:rPr>
          <w:rFonts w:ascii="標楷體" w:eastAsia="標楷體" w:hAnsi="標楷體"/>
          <w:color w:val="4F81BD" w:themeColor="accent1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>（一）</w:t>
      </w:r>
      <w:r w:rsidRPr="00FD4FAA">
        <w:rPr>
          <w:rFonts w:ascii="標楷體" w:eastAsia="標楷體" w:hAnsi="標楷體" w:hint="eastAsia"/>
          <w:color w:val="0070C0"/>
          <w:sz w:val="28"/>
          <w:szCs w:val="28"/>
        </w:rPr>
        <w:t>現場寫真</w:t>
      </w:r>
    </w:p>
    <w:tbl>
      <w:tblPr>
        <w:tblStyle w:val="a3"/>
        <w:tblW w:w="0" w:type="auto"/>
        <w:tblLayout w:type="fixed"/>
        <w:tblLook w:val="04A0"/>
      </w:tblPr>
      <w:tblGrid>
        <w:gridCol w:w="2787"/>
        <w:gridCol w:w="2850"/>
        <w:gridCol w:w="2734"/>
        <w:gridCol w:w="54"/>
      </w:tblGrid>
      <w:tr w:rsidR="00BE5CD8" w:rsidTr="008005F3">
        <w:trPr>
          <w:gridAfter w:val="1"/>
          <w:wAfter w:w="54" w:type="dxa"/>
          <w:trHeight w:val="2542"/>
        </w:trPr>
        <w:tc>
          <w:tcPr>
            <w:tcW w:w="2787" w:type="dxa"/>
            <w:vAlign w:val="center"/>
          </w:tcPr>
          <w:p w:rsidR="00BE5CD8" w:rsidRDefault="00BE5CD8" w:rsidP="008005F3">
            <w:pPr>
              <w:spacing w:line="340" w:lineRule="exact"/>
              <w:jc w:val="center"/>
              <w:rPr>
                <w:rFonts w:ascii="標楷體" w:eastAsia="標楷體" w:hAnsi="標楷體"/>
                <w:color w:val="4F81BD" w:themeColor="accen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721967" cy="1228954"/>
                  <wp:effectExtent l="19050" t="0" r="0" b="0"/>
                  <wp:wrapTight wrapText="bothSides">
                    <wp:wrapPolygon edited="0">
                      <wp:start x="-239" y="0"/>
                      <wp:lineTo x="-239" y="21429"/>
                      <wp:lineTo x="21506" y="21429"/>
                      <wp:lineTo x="21506" y="0"/>
                      <wp:lineTo x="-239" y="0"/>
                    </wp:wrapPolygon>
                  </wp:wrapTight>
                  <wp:docPr id="2" name="圖片 2" descr="DSC04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4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967" cy="1228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3D4E">
              <w:rPr>
                <w:rFonts w:ascii="標楷體" w:eastAsia="標楷體" w:hAnsi="標楷體" w:hint="eastAsia"/>
                <w:color w:val="4F81BD" w:themeColor="accent1"/>
                <w:sz w:val="28"/>
                <w:szCs w:val="28"/>
              </w:rPr>
              <w:t>全校資源回收宣導</w:t>
            </w:r>
          </w:p>
        </w:tc>
        <w:tc>
          <w:tcPr>
            <w:tcW w:w="2850" w:type="dxa"/>
            <w:vAlign w:val="center"/>
          </w:tcPr>
          <w:p w:rsidR="00BE5CD8" w:rsidRDefault="00BE5CD8" w:rsidP="008005F3">
            <w:pPr>
              <w:spacing w:line="340" w:lineRule="exact"/>
              <w:jc w:val="center"/>
              <w:rPr>
                <w:rFonts w:ascii="標楷體" w:eastAsia="標楷體" w:hAnsi="標楷體"/>
                <w:color w:val="4F81BD" w:themeColor="accen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4F81BD" w:themeColor="accent1"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margin">
                    <wp:posOffset>-46355</wp:posOffset>
                  </wp:positionH>
                  <wp:positionV relativeFrom="margin">
                    <wp:posOffset>14605</wp:posOffset>
                  </wp:positionV>
                  <wp:extent cx="1787525" cy="1221105"/>
                  <wp:effectExtent l="19050" t="0" r="3175" b="0"/>
                  <wp:wrapTight wrapText="bothSides">
                    <wp:wrapPolygon edited="0">
                      <wp:start x="-230" y="0"/>
                      <wp:lineTo x="-230" y="21229"/>
                      <wp:lineTo x="21638" y="21229"/>
                      <wp:lineTo x="21638" y="0"/>
                      <wp:lineTo x="-230" y="0"/>
                    </wp:wrapPolygon>
                  </wp:wrapTight>
                  <wp:docPr id="8" name="圖片 4" descr="DSCN2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N2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25" cy="1221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3D4E">
              <w:rPr>
                <w:rFonts w:ascii="標楷體" w:eastAsia="標楷體" w:hAnsi="標楷體" w:hint="eastAsia"/>
                <w:color w:val="4F81BD" w:themeColor="accent1"/>
                <w:sz w:val="28"/>
                <w:szCs w:val="28"/>
              </w:rPr>
              <w:t>垃圾分類回收</w:t>
            </w:r>
          </w:p>
        </w:tc>
        <w:tc>
          <w:tcPr>
            <w:tcW w:w="2734" w:type="dxa"/>
            <w:vAlign w:val="center"/>
          </w:tcPr>
          <w:p w:rsidR="00BE5CD8" w:rsidRDefault="00FB3D4E" w:rsidP="008005F3">
            <w:pPr>
              <w:spacing w:line="340" w:lineRule="exact"/>
              <w:jc w:val="center"/>
              <w:rPr>
                <w:rFonts w:ascii="標楷體" w:eastAsia="標楷體" w:hAnsi="標楷體"/>
                <w:color w:val="4F81BD" w:themeColor="accen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4F81BD" w:themeColor="accent1"/>
                <w:sz w:val="28"/>
                <w:szCs w:val="28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margin">
                    <wp:posOffset>-39370</wp:posOffset>
                  </wp:positionH>
                  <wp:positionV relativeFrom="margin">
                    <wp:posOffset>14605</wp:posOffset>
                  </wp:positionV>
                  <wp:extent cx="1725930" cy="1221105"/>
                  <wp:effectExtent l="19050" t="0" r="7620" b="0"/>
                  <wp:wrapTight wrapText="bothSides">
                    <wp:wrapPolygon edited="0">
                      <wp:start x="-238" y="0"/>
                      <wp:lineTo x="-238" y="21229"/>
                      <wp:lineTo x="21695" y="21229"/>
                      <wp:lineTo x="21695" y="0"/>
                      <wp:lineTo x="-238" y="0"/>
                    </wp:wrapPolygon>
                  </wp:wrapTight>
                  <wp:docPr id="20" name="圖片 10" descr="DSCN2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N2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1221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color w:val="4F81BD" w:themeColor="accent1"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1193800</wp:posOffset>
                  </wp:positionH>
                  <wp:positionV relativeFrom="paragraph">
                    <wp:posOffset>8514715</wp:posOffset>
                  </wp:positionV>
                  <wp:extent cx="1482725" cy="1111885"/>
                  <wp:effectExtent l="19050" t="0" r="3175" b="0"/>
                  <wp:wrapNone/>
                  <wp:docPr id="18" name="圖片 9" descr="DSCN2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N2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11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color w:val="4F81BD" w:themeColor="accent1"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1193800</wp:posOffset>
                  </wp:positionH>
                  <wp:positionV relativeFrom="paragraph">
                    <wp:posOffset>8514715</wp:posOffset>
                  </wp:positionV>
                  <wp:extent cx="1482725" cy="1111885"/>
                  <wp:effectExtent l="19050" t="0" r="3175" b="0"/>
                  <wp:wrapNone/>
                  <wp:docPr id="16" name="圖片 7" descr="DSCN2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N2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11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color w:val="4F81BD" w:themeColor="accent1"/>
                <w:sz w:val="28"/>
                <w:szCs w:val="28"/>
              </w:rPr>
              <w:t>垃圾分類回收</w:t>
            </w:r>
          </w:p>
        </w:tc>
      </w:tr>
      <w:tr w:rsidR="00ED733F" w:rsidTr="008005F3">
        <w:trPr>
          <w:trHeight w:val="2534"/>
        </w:trPr>
        <w:tc>
          <w:tcPr>
            <w:tcW w:w="2787" w:type="dxa"/>
          </w:tcPr>
          <w:p w:rsidR="00ED733F" w:rsidRDefault="00ED733F" w:rsidP="008005F3">
            <w:pPr>
              <w:spacing w:line="340" w:lineRule="exact"/>
              <w:jc w:val="center"/>
              <w:rPr>
                <w:rFonts w:ascii="標楷體" w:eastAsia="標楷體" w:hAnsi="標楷體"/>
                <w:color w:val="4F81BD" w:themeColor="accen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4F81BD" w:themeColor="accent1"/>
                <w:sz w:val="28"/>
                <w:szCs w:val="28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32280" cy="1221639"/>
                  <wp:effectExtent l="19050" t="0" r="6020" b="0"/>
                  <wp:wrapTight wrapText="bothSides">
                    <wp:wrapPolygon edited="0">
                      <wp:start x="-252" y="0"/>
                      <wp:lineTo x="-252" y="21220"/>
                      <wp:lineTo x="21680" y="21220"/>
                      <wp:lineTo x="21680" y="0"/>
                      <wp:lineTo x="-252" y="0"/>
                    </wp:wrapPolygon>
                  </wp:wrapTight>
                  <wp:docPr id="7" name="圖片 6" descr="DSCF4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44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280" cy="1221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color w:val="4F81BD" w:themeColor="accent1"/>
                <w:sz w:val="28"/>
                <w:szCs w:val="28"/>
              </w:rPr>
              <w:t>資源回收室</w:t>
            </w:r>
          </w:p>
        </w:tc>
        <w:tc>
          <w:tcPr>
            <w:tcW w:w="2787" w:type="dxa"/>
          </w:tcPr>
          <w:p w:rsidR="00ED733F" w:rsidRDefault="00ED733F" w:rsidP="008005F3">
            <w:pPr>
              <w:spacing w:line="340" w:lineRule="exact"/>
              <w:jc w:val="center"/>
              <w:rPr>
                <w:rFonts w:ascii="標楷體" w:eastAsia="標楷體" w:hAnsi="標楷體"/>
                <w:color w:val="4F81BD" w:themeColor="accen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4F81BD" w:themeColor="accent1"/>
                <w:sz w:val="28"/>
                <w:szCs w:val="28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76172" cy="1258215"/>
                  <wp:effectExtent l="19050" t="0" r="228" b="0"/>
                  <wp:wrapTight wrapText="bothSides">
                    <wp:wrapPolygon edited="0">
                      <wp:start x="-245" y="0"/>
                      <wp:lineTo x="-245" y="21257"/>
                      <wp:lineTo x="21603" y="21257"/>
                      <wp:lineTo x="21603" y="0"/>
                      <wp:lineTo x="-245" y="0"/>
                    </wp:wrapPolygon>
                  </wp:wrapTight>
                  <wp:docPr id="21" name="圖片 20" descr="DSCF4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466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172" cy="12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color w:val="4F81BD" w:themeColor="accent1"/>
                <w:sz w:val="28"/>
                <w:szCs w:val="28"/>
              </w:rPr>
              <w:t>乾電池回收</w:t>
            </w:r>
          </w:p>
        </w:tc>
        <w:tc>
          <w:tcPr>
            <w:tcW w:w="2788" w:type="dxa"/>
            <w:gridSpan w:val="2"/>
          </w:tcPr>
          <w:p w:rsidR="00ED733F" w:rsidRDefault="00ED733F" w:rsidP="008005F3">
            <w:pPr>
              <w:spacing w:line="340" w:lineRule="exact"/>
              <w:jc w:val="center"/>
              <w:rPr>
                <w:rFonts w:ascii="標楷體" w:eastAsia="標楷體" w:hAnsi="標楷體"/>
                <w:color w:val="4F81BD" w:themeColor="accen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4F81BD" w:themeColor="accent1"/>
                <w:sz w:val="28"/>
                <w:szCs w:val="28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32915" cy="1221639"/>
                  <wp:effectExtent l="19050" t="0" r="5385" b="0"/>
                  <wp:wrapTight wrapText="bothSides">
                    <wp:wrapPolygon edited="0">
                      <wp:start x="-252" y="0"/>
                      <wp:lineTo x="-252" y="21220"/>
                      <wp:lineTo x="21671" y="21220"/>
                      <wp:lineTo x="21671" y="0"/>
                      <wp:lineTo x="-252" y="0"/>
                    </wp:wrapPolygon>
                  </wp:wrapTight>
                  <wp:docPr id="22" name="圖片 21" descr="DSCF4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466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915" cy="1221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color w:val="4F81BD" w:themeColor="accent1"/>
                <w:sz w:val="28"/>
                <w:szCs w:val="28"/>
              </w:rPr>
              <w:t>光碟片回收</w:t>
            </w:r>
          </w:p>
        </w:tc>
      </w:tr>
    </w:tbl>
    <w:p w:rsidR="00BE5CD8" w:rsidRDefault="008F11FE" w:rsidP="008F11FE">
      <w:pPr>
        <w:ind w:left="700" w:hangingChars="250" w:hanging="700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4F81BD" w:themeColor="accent1"/>
          <w:sz w:val="28"/>
          <w:szCs w:val="28"/>
        </w:rPr>
        <w:t>（二）訪談紀錄：和順國小每年都會針對新生進行資源回收宣導，</w:t>
      </w:r>
      <w:r w:rsidRPr="008F11FE">
        <w:rPr>
          <w:rFonts w:ascii="標楷體" w:eastAsia="標楷體" w:hAnsi="標楷體" w:hint="eastAsia"/>
          <w:color w:val="0070C0"/>
          <w:sz w:val="28"/>
          <w:szCs w:val="28"/>
        </w:rPr>
        <w:t>指導學生學習垃圾分類、資源回收之認知及方法，</w:t>
      </w:r>
      <w:r>
        <w:rPr>
          <w:rFonts w:ascii="標楷體" w:eastAsia="標楷體" w:hAnsi="標楷體" w:hint="eastAsia"/>
          <w:color w:val="0070C0"/>
          <w:sz w:val="28"/>
          <w:szCs w:val="28"/>
        </w:rPr>
        <w:t>並確實執行，讓學生都能</w:t>
      </w:r>
      <w:r w:rsidRPr="008F11FE">
        <w:rPr>
          <w:rFonts w:ascii="標楷體" w:eastAsia="標楷體" w:hAnsi="標楷體" w:hint="eastAsia"/>
          <w:color w:val="0070C0"/>
          <w:sz w:val="28"/>
          <w:szCs w:val="28"/>
        </w:rPr>
        <w:t>養成良好生活習慣， 進而影響家庭、社區。</w:t>
      </w:r>
    </w:p>
    <w:p w:rsidR="008F11FE" w:rsidRDefault="008F11FE" w:rsidP="008F11FE">
      <w:pPr>
        <w:ind w:left="700" w:hangingChars="250" w:hanging="700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>（三）</w:t>
      </w:r>
      <w:r w:rsidRPr="0062657D">
        <w:rPr>
          <w:rFonts w:ascii="標楷體" w:eastAsia="標楷體" w:hAnsi="標楷體" w:hint="eastAsia"/>
          <w:color w:val="0070C0"/>
          <w:sz w:val="28"/>
          <w:szCs w:val="28"/>
        </w:rPr>
        <w:t>具體成效</w:t>
      </w:r>
      <w:r>
        <w:rPr>
          <w:rFonts w:ascii="標楷體" w:eastAsia="標楷體" w:hAnsi="標楷體" w:hint="eastAsia"/>
          <w:color w:val="0070C0"/>
          <w:sz w:val="28"/>
          <w:szCs w:val="28"/>
        </w:rPr>
        <w:t>：除了能讓資源得以回收利用外，也可以將垃圾賣給廠商獲得推動環保工作的額外經費。</w:t>
      </w:r>
    </w:p>
    <w:p w:rsidR="0075420F" w:rsidRPr="00682BB2" w:rsidRDefault="0075420F" w:rsidP="00682BB2">
      <w:pPr>
        <w:ind w:left="701" w:hangingChars="250" w:hanging="701"/>
        <w:rPr>
          <w:rFonts w:ascii="標楷體" w:eastAsia="標楷體" w:hAnsi="標楷體"/>
          <w:b/>
          <w:color w:val="4F81BD" w:themeColor="accent1"/>
          <w:sz w:val="28"/>
          <w:szCs w:val="28"/>
        </w:rPr>
      </w:pPr>
      <w:r w:rsidRPr="00682BB2">
        <w:rPr>
          <w:rFonts w:ascii="標楷體" w:eastAsia="標楷體" w:hAnsi="標楷體" w:hint="eastAsia"/>
          <w:b/>
          <w:color w:val="4F81BD" w:themeColor="accent1"/>
          <w:sz w:val="28"/>
          <w:szCs w:val="28"/>
        </w:rPr>
        <w:t xml:space="preserve"> </w:t>
      </w:r>
      <w:r w:rsidR="00EB05BE" w:rsidRPr="00682BB2">
        <w:rPr>
          <w:rFonts w:ascii="標楷體" w:eastAsia="標楷體" w:hAnsi="標楷體" w:hint="eastAsia"/>
          <w:b/>
          <w:color w:val="4F81BD" w:themeColor="accent1"/>
          <w:sz w:val="28"/>
          <w:szCs w:val="28"/>
        </w:rPr>
        <w:t>四、</w:t>
      </w:r>
      <w:r w:rsidRPr="00682BB2">
        <w:rPr>
          <w:rFonts w:ascii="標楷體" w:eastAsia="標楷體" w:hAnsi="標楷體" w:hint="eastAsia"/>
          <w:b/>
          <w:color w:val="4F81BD" w:themeColor="accent1"/>
          <w:sz w:val="28"/>
          <w:szCs w:val="28"/>
        </w:rPr>
        <w:t>二手制服與學用品的回收</w:t>
      </w:r>
    </w:p>
    <w:p w:rsidR="00EA4DDC" w:rsidRDefault="00EA4DDC" w:rsidP="008F11FE">
      <w:pPr>
        <w:ind w:left="700" w:hangingChars="250" w:hanging="700"/>
        <w:rPr>
          <w:rFonts w:ascii="標楷體" w:eastAsia="標楷體" w:hAnsi="標楷體"/>
          <w:color w:val="4F81BD" w:themeColor="accent1"/>
          <w:sz w:val="28"/>
          <w:szCs w:val="28"/>
        </w:rPr>
      </w:pPr>
      <w:r>
        <w:rPr>
          <w:rFonts w:ascii="標楷體" w:eastAsia="標楷體" w:hAnsi="標楷體" w:hint="eastAsia"/>
          <w:color w:val="4F81BD" w:themeColor="accent1"/>
          <w:sz w:val="28"/>
          <w:szCs w:val="28"/>
        </w:rPr>
        <w:t>（一）現場寫真</w:t>
      </w:r>
    </w:p>
    <w:tbl>
      <w:tblPr>
        <w:tblStyle w:val="a3"/>
        <w:tblW w:w="0" w:type="auto"/>
        <w:tblInd w:w="700" w:type="dxa"/>
        <w:tblLook w:val="04A0"/>
      </w:tblPr>
      <w:tblGrid>
        <w:gridCol w:w="2514"/>
        <w:gridCol w:w="2654"/>
        <w:gridCol w:w="2654"/>
      </w:tblGrid>
      <w:tr w:rsidR="00EA4DDC" w:rsidTr="00EA4DDC">
        <w:trPr>
          <w:trHeight w:val="2835"/>
        </w:trPr>
        <w:tc>
          <w:tcPr>
            <w:tcW w:w="2787" w:type="dxa"/>
          </w:tcPr>
          <w:p w:rsidR="00EA4DDC" w:rsidRPr="00EA4DDC" w:rsidRDefault="00EA4DDC" w:rsidP="008F11FE">
            <w:pPr>
              <w:rPr>
                <w:rFonts w:ascii="標楷體" w:eastAsia="標楷體" w:hAnsi="標楷體"/>
                <w:color w:val="0070C0"/>
                <w:szCs w:val="24"/>
              </w:rPr>
            </w:pPr>
            <w:r w:rsidRPr="00EA4DDC">
              <w:rPr>
                <w:rFonts w:ascii="標楷體" w:eastAsia="標楷體" w:hAnsi="標楷體"/>
                <w:noProof/>
                <w:color w:val="0070C0"/>
                <w:szCs w:val="24"/>
              </w:rPr>
              <w:lastRenderedPageBreak/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33525" cy="1219200"/>
                  <wp:effectExtent l="19050" t="0" r="9525" b="0"/>
                  <wp:wrapTight wrapText="bothSides">
                    <wp:wrapPolygon edited="0">
                      <wp:start x="-268" y="0"/>
                      <wp:lineTo x="-268" y="21263"/>
                      <wp:lineTo x="21734" y="21263"/>
                      <wp:lineTo x="21734" y="0"/>
                      <wp:lineTo x="-268" y="0"/>
                    </wp:wrapPolygon>
                  </wp:wrapTight>
                  <wp:docPr id="25" name="圖片 3" descr="DSC00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0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A4DDC">
              <w:rPr>
                <w:rFonts w:ascii="標楷體" w:eastAsia="標楷體" w:hAnsi="標楷體" w:hint="eastAsia"/>
                <w:color w:val="0070C0"/>
                <w:szCs w:val="24"/>
              </w:rPr>
              <w:t>將二手</w:t>
            </w:r>
            <w:proofErr w:type="gramStart"/>
            <w:r w:rsidRPr="00EA4DDC">
              <w:rPr>
                <w:rFonts w:ascii="標楷體" w:eastAsia="標楷體" w:hAnsi="標楷體" w:hint="eastAsia"/>
                <w:color w:val="0070C0"/>
                <w:szCs w:val="24"/>
              </w:rPr>
              <w:t>制服燙整</w:t>
            </w:r>
            <w:proofErr w:type="gramEnd"/>
            <w:r w:rsidRPr="00EA4DDC">
              <w:rPr>
                <w:rFonts w:ascii="標楷體" w:eastAsia="標楷體" w:hAnsi="標楷體" w:hint="eastAsia"/>
                <w:color w:val="0070C0"/>
                <w:szCs w:val="24"/>
              </w:rPr>
              <w:t>完畢</w:t>
            </w:r>
            <w:proofErr w:type="gramStart"/>
            <w:r w:rsidRPr="00EA4DDC">
              <w:rPr>
                <w:rFonts w:ascii="標楷體" w:eastAsia="標楷體" w:hAnsi="標楷體" w:hint="eastAsia"/>
                <w:color w:val="0070C0"/>
                <w:szCs w:val="24"/>
              </w:rPr>
              <w:t>後供清寒</w:t>
            </w:r>
            <w:proofErr w:type="gramEnd"/>
            <w:r w:rsidRPr="00EA4DDC">
              <w:rPr>
                <w:rFonts w:ascii="標楷體" w:eastAsia="標楷體" w:hAnsi="標楷體" w:hint="eastAsia"/>
                <w:color w:val="0070C0"/>
                <w:szCs w:val="24"/>
              </w:rPr>
              <w:t>學生認領</w:t>
            </w:r>
          </w:p>
        </w:tc>
        <w:tc>
          <w:tcPr>
            <w:tcW w:w="2787" w:type="dxa"/>
          </w:tcPr>
          <w:p w:rsidR="00EA4DDC" w:rsidRPr="00EA4DDC" w:rsidRDefault="00EA4DDC" w:rsidP="00733A14">
            <w:pPr>
              <w:spacing w:line="360" w:lineRule="auto"/>
              <w:jc w:val="center"/>
              <w:rPr>
                <w:rFonts w:ascii="標楷體" w:eastAsia="標楷體" w:hAnsi="標楷體"/>
                <w:color w:val="0070C0"/>
                <w:szCs w:val="24"/>
              </w:rPr>
            </w:pPr>
            <w:r w:rsidRPr="00EA4DDC">
              <w:rPr>
                <w:rFonts w:eastAsia="標楷體" w:hint="eastAsia"/>
                <w:noProof/>
                <w:szCs w:val="24"/>
              </w:rPr>
              <w:drawing>
                <wp:anchor distT="0" distB="0" distL="114300" distR="114300" simplePos="0" relativeHeight="251688960" behindDoc="1" locked="0" layoutInCell="1" allowOverlap="1">
                  <wp:simplePos x="3162300" y="60388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38300" cy="1228725"/>
                  <wp:effectExtent l="19050" t="0" r="0" b="0"/>
                  <wp:wrapSquare wrapText="bothSides"/>
                  <wp:docPr id="26" name="圖片 2" descr="DSCN2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2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A4DDC">
              <w:rPr>
                <w:rFonts w:ascii="標楷體" w:eastAsia="標楷體" w:hAnsi="標楷體" w:hint="eastAsia"/>
                <w:color w:val="0070C0"/>
                <w:szCs w:val="24"/>
              </w:rPr>
              <w:t>跳蚤市場拍賣情形</w:t>
            </w:r>
          </w:p>
        </w:tc>
        <w:tc>
          <w:tcPr>
            <w:tcW w:w="2788" w:type="dxa"/>
          </w:tcPr>
          <w:p w:rsidR="00EA4DDC" w:rsidRPr="00EA4DDC" w:rsidRDefault="00EA4DDC" w:rsidP="00EA4DDC">
            <w:pPr>
              <w:jc w:val="center"/>
              <w:rPr>
                <w:rFonts w:ascii="標楷體" w:eastAsia="標楷體" w:hAnsi="標楷體"/>
                <w:color w:val="0070C0"/>
                <w:szCs w:val="24"/>
              </w:rPr>
            </w:pPr>
            <w:r w:rsidRPr="00EA4DDC">
              <w:rPr>
                <w:rFonts w:ascii="標楷體" w:eastAsia="標楷體" w:hAnsi="標楷體" w:hint="eastAsia"/>
                <w:color w:val="0070C0"/>
                <w:szCs w:val="24"/>
              </w:rPr>
              <w:t>跳蚤市場拍賣情形</w:t>
            </w:r>
            <w:r w:rsidRPr="00EA4DDC">
              <w:rPr>
                <w:rFonts w:eastAsia="標楷體" w:hint="eastAsia"/>
                <w:noProof/>
                <w:szCs w:val="24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28775" cy="1219200"/>
                  <wp:effectExtent l="19050" t="0" r="9525" b="0"/>
                  <wp:wrapTight wrapText="bothSides">
                    <wp:wrapPolygon edited="0">
                      <wp:start x="-253" y="0"/>
                      <wp:lineTo x="-253" y="21263"/>
                      <wp:lineTo x="21726" y="21263"/>
                      <wp:lineTo x="21726" y="0"/>
                      <wp:lineTo x="-253" y="0"/>
                    </wp:wrapPolygon>
                  </wp:wrapTight>
                  <wp:docPr id="27" name="圖片 5" descr="DSCN2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N2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A4DDC" w:rsidRPr="00733A14" w:rsidRDefault="00733A14" w:rsidP="00733A14">
      <w:pPr>
        <w:pStyle w:val="ad"/>
        <w:numPr>
          <w:ilvl w:val="0"/>
          <w:numId w:val="7"/>
        </w:numPr>
        <w:ind w:leftChars="0"/>
        <w:rPr>
          <w:rFonts w:ascii="標楷體" w:eastAsia="標楷體" w:hAnsi="標楷體"/>
          <w:color w:val="0070C0"/>
          <w:sz w:val="28"/>
          <w:szCs w:val="28"/>
        </w:rPr>
      </w:pPr>
      <w:r w:rsidRPr="00733A14">
        <w:rPr>
          <w:rFonts w:ascii="標楷體" w:eastAsia="標楷體" w:hAnsi="標楷體" w:hint="eastAsia"/>
          <w:color w:val="0070C0"/>
          <w:sz w:val="28"/>
          <w:szCs w:val="28"/>
        </w:rPr>
        <w:t>訪談紀錄</w:t>
      </w:r>
    </w:p>
    <w:p w:rsidR="00733A14" w:rsidRPr="00733A14" w:rsidRDefault="00733A14" w:rsidP="00743767">
      <w:pPr>
        <w:pStyle w:val="ad"/>
        <w:numPr>
          <w:ilvl w:val="0"/>
          <w:numId w:val="8"/>
        </w:numPr>
        <w:spacing w:afterLines="50" w:line="400" w:lineRule="exact"/>
        <w:ind w:leftChars="0"/>
        <w:rPr>
          <w:rFonts w:ascii="標楷體" w:eastAsia="標楷體" w:hAnsi="標楷體"/>
          <w:color w:val="0070C0"/>
          <w:sz w:val="28"/>
          <w:szCs w:val="32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>和</w:t>
      </w:r>
      <w:r w:rsidRPr="00733A14">
        <w:rPr>
          <w:rFonts w:ascii="標楷體" w:eastAsia="標楷體" w:hAnsi="標楷體" w:hint="eastAsia"/>
          <w:color w:val="0070C0"/>
          <w:sz w:val="28"/>
          <w:szCs w:val="28"/>
        </w:rPr>
        <w:t>順國小每年</w:t>
      </w:r>
      <w:r w:rsidRPr="00733A14">
        <w:rPr>
          <w:rFonts w:ascii="標楷體" w:eastAsia="標楷體" w:hAnsi="標楷體" w:hint="eastAsia"/>
          <w:color w:val="0070C0"/>
          <w:sz w:val="28"/>
          <w:szCs w:val="32"/>
        </w:rPr>
        <w:t>鼓勵全校師生將家裡不用的二手制服、書籍、學用品送到學校回收。</w:t>
      </w:r>
    </w:p>
    <w:p w:rsidR="00733A14" w:rsidRPr="00733A14" w:rsidRDefault="00733A14" w:rsidP="00743767">
      <w:pPr>
        <w:spacing w:afterLines="50" w:line="400" w:lineRule="exact"/>
        <w:ind w:leftChars="150" w:left="640" w:hangingChars="100" w:hanging="280"/>
        <w:rPr>
          <w:rFonts w:ascii="標楷體" w:eastAsia="標楷體" w:hAnsi="標楷體"/>
          <w:color w:val="0070C0"/>
          <w:sz w:val="28"/>
          <w:szCs w:val="32"/>
        </w:rPr>
      </w:pPr>
      <w:r w:rsidRPr="00733A14">
        <w:rPr>
          <w:rFonts w:ascii="標楷體" w:eastAsia="標楷體" w:hAnsi="標楷體" w:hint="eastAsia"/>
          <w:color w:val="0070C0"/>
          <w:sz w:val="28"/>
          <w:szCs w:val="32"/>
        </w:rPr>
        <w:t>2.二手制服回收後，交由洗衣工會清洗，再予以展示，提供學生自由</w:t>
      </w:r>
      <w:proofErr w:type="gramStart"/>
      <w:r w:rsidRPr="00733A14">
        <w:rPr>
          <w:rFonts w:ascii="標楷體" w:eastAsia="標楷體" w:hAnsi="標楷體" w:hint="eastAsia"/>
          <w:color w:val="0070C0"/>
          <w:sz w:val="28"/>
          <w:szCs w:val="32"/>
        </w:rPr>
        <w:t>認領－以弱勢</w:t>
      </w:r>
      <w:proofErr w:type="gramEnd"/>
      <w:r w:rsidRPr="00733A14">
        <w:rPr>
          <w:rFonts w:ascii="標楷體" w:eastAsia="標楷體" w:hAnsi="標楷體" w:hint="eastAsia"/>
          <w:color w:val="0070C0"/>
          <w:sz w:val="28"/>
          <w:szCs w:val="32"/>
        </w:rPr>
        <w:t>學生優先認領，再開放全體師生自由認領。</w:t>
      </w:r>
    </w:p>
    <w:p w:rsidR="00733A14" w:rsidRPr="00733A14" w:rsidRDefault="00733A14" w:rsidP="00743767">
      <w:pPr>
        <w:spacing w:afterLines="50" w:line="400" w:lineRule="exact"/>
        <w:ind w:leftChars="150" w:left="500" w:hangingChars="50" w:hanging="140"/>
        <w:rPr>
          <w:rFonts w:ascii="標楷體" w:eastAsia="標楷體" w:hAnsi="標楷體"/>
          <w:color w:val="0070C0"/>
          <w:sz w:val="28"/>
          <w:szCs w:val="32"/>
        </w:rPr>
      </w:pPr>
      <w:r w:rsidRPr="00733A14">
        <w:rPr>
          <w:rFonts w:ascii="標楷體" w:eastAsia="標楷體" w:hAnsi="標楷體" w:hint="eastAsia"/>
          <w:color w:val="0070C0"/>
          <w:sz w:val="28"/>
          <w:szCs w:val="32"/>
        </w:rPr>
        <w:t>3.</w:t>
      </w:r>
      <w:r w:rsidRPr="00733A14">
        <w:rPr>
          <w:rFonts w:ascii="標楷體" w:eastAsia="標楷體" w:hAnsi="標楷體" w:hint="eastAsia"/>
          <w:color w:val="0070C0"/>
          <w:sz w:val="28"/>
        </w:rPr>
        <w:t>二手書籍、學用品等回收後，提供學生自由</w:t>
      </w:r>
      <w:proofErr w:type="gramStart"/>
      <w:r w:rsidRPr="00733A14">
        <w:rPr>
          <w:rFonts w:ascii="標楷體" w:eastAsia="標楷體" w:hAnsi="標楷體" w:hint="eastAsia"/>
          <w:color w:val="0070C0"/>
          <w:sz w:val="28"/>
        </w:rPr>
        <w:t>認領</w:t>
      </w:r>
      <w:r w:rsidRPr="00733A14">
        <w:rPr>
          <w:rFonts w:ascii="標楷體" w:eastAsia="標楷體" w:hAnsi="標楷體" w:hint="eastAsia"/>
          <w:color w:val="0070C0"/>
          <w:sz w:val="28"/>
          <w:szCs w:val="32"/>
        </w:rPr>
        <w:t>－以弱勢</w:t>
      </w:r>
      <w:proofErr w:type="gramEnd"/>
      <w:r w:rsidRPr="00733A14">
        <w:rPr>
          <w:rFonts w:ascii="標楷體" w:eastAsia="標楷體" w:hAnsi="標楷體" w:hint="eastAsia"/>
          <w:color w:val="0070C0"/>
          <w:sz w:val="28"/>
          <w:szCs w:val="32"/>
        </w:rPr>
        <w:t>學生優先認領，再開放全體師生自由認領。</w:t>
      </w:r>
      <w:r w:rsidRPr="00733A14">
        <w:rPr>
          <w:rFonts w:ascii="標楷體" w:eastAsia="標楷體" w:hAnsi="標楷體" w:hint="eastAsia"/>
          <w:color w:val="0070C0"/>
          <w:sz w:val="28"/>
        </w:rPr>
        <w:t>。</w:t>
      </w:r>
    </w:p>
    <w:p w:rsidR="00733A14" w:rsidRPr="00733A14" w:rsidRDefault="00733A14" w:rsidP="00743767">
      <w:pPr>
        <w:spacing w:afterLines="50" w:line="400" w:lineRule="exact"/>
        <w:ind w:leftChars="150" w:left="920" w:hangingChars="200" w:hanging="560"/>
        <w:rPr>
          <w:rFonts w:ascii="標楷體" w:eastAsia="標楷體" w:hAnsi="標楷體"/>
          <w:color w:val="0070C0"/>
          <w:sz w:val="28"/>
          <w:szCs w:val="32"/>
        </w:rPr>
      </w:pPr>
      <w:r w:rsidRPr="00733A14">
        <w:rPr>
          <w:rFonts w:ascii="標楷體" w:eastAsia="標楷體" w:hAnsi="標楷體" w:hint="eastAsia"/>
          <w:color w:val="0070C0"/>
          <w:sz w:val="28"/>
          <w:szCs w:val="32"/>
        </w:rPr>
        <w:t>4.學期結束時，尚有剩餘之二手制服、書籍、學用品等，可於期末結合社區辦理跳蚤市場義賣。</w:t>
      </w:r>
    </w:p>
    <w:p w:rsidR="00733A14" w:rsidRPr="00733A14" w:rsidRDefault="00733A14" w:rsidP="00733A14">
      <w:pPr>
        <w:pStyle w:val="2"/>
        <w:ind w:leftChars="0" w:left="560" w:hangingChars="200" w:hanging="560"/>
        <w:rPr>
          <w:rFonts w:ascii="標楷體" w:eastAsia="標楷體" w:hAnsi="標楷體"/>
          <w:color w:val="0070C0"/>
          <w:sz w:val="28"/>
          <w:szCs w:val="28"/>
        </w:rPr>
      </w:pPr>
      <w:r w:rsidRPr="00733A14">
        <w:rPr>
          <w:rFonts w:ascii="標楷體" w:eastAsia="標楷體" w:hAnsi="標楷體" w:hint="eastAsia"/>
          <w:color w:val="0070C0"/>
          <w:sz w:val="28"/>
          <w:szCs w:val="28"/>
        </w:rPr>
        <w:t>（三）具體成效：讓資源能循環再利用，</w:t>
      </w:r>
      <w:r>
        <w:rPr>
          <w:rFonts w:ascii="標楷體" w:eastAsia="標楷體" w:hAnsi="標楷體" w:hint="eastAsia"/>
          <w:color w:val="0070C0"/>
          <w:sz w:val="28"/>
          <w:szCs w:val="28"/>
        </w:rPr>
        <w:t>除能</w:t>
      </w:r>
      <w:r w:rsidRPr="00733A14">
        <w:rPr>
          <w:rFonts w:ascii="標楷體" w:eastAsia="標楷體" w:hAnsi="標楷體" w:hint="eastAsia"/>
          <w:color w:val="0070C0"/>
          <w:sz w:val="28"/>
          <w:szCs w:val="28"/>
        </w:rPr>
        <w:t>有效減輕家長經濟負擔，</w:t>
      </w:r>
      <w:r>
        <w:rPr>
          <w:rFonts w:ascii="標楷體" w:eastAsia="標楷體" w:hAnsi="標楷體" w:hint="eastAsia"/>
          <w:color w:val="0070C0"/>
          <w:sz w:val="28"/>
          <w:szCs w:val="28"/>
        </w:rPr>
        <w:t>並</w:t>
      </w:r>
      <w:r w:rsidRPr="00733A14">
        <w:rPr>
          <w:rFonts w:ascii="標楷體" w:eastAsia="標楷體" w:hAnsi="標楷體" w:hint="eastAsia"/>
          <w:color w:val="0070C0"/>
          <w:sz w:val="28"/>
          <w:szCs w:val="28"/>
        </w:rPr>
        <w:t>進而培養學生養成愛物惜福、互助關愛之美德。</w:t>
      </w:r>
    </w:p>
    <w:p w:rsidR="0075420F" w:rsidRPr="00682BB2" w:rsidRDefault="0075420F">
      <w:pPr>
        <w:rPr>
          <w:rFonts w:ascii="標楷體" w:eastAsia="標楷體" w:hAnsi="標楷體"/>
          <w:color w:val="4F81BD" w:themeColor="accent1"/>
          <w:sz w:val="28"/>
          <w:szCs w:val="28"/>
        </w:rPr>
      </w:pPr>
      <w:r w:rsidRPr="00682BB2">
        <w:rPr>
          <w:rFonts w:ascii="標楷體" w:eastAsia="標楷體" w:hAnsi="標楷體" w:hint="eastAsia"/>
          <w:color w:val="4F81BD" w:themeColor="accent1"/>
          <w:sz w:val="28"/>
          <w:szCs w:val="28"/>
        </w:rPr>
        <w:t xml:space="preserve"> </w:t>
      </w:r>
      <w:r w:rsidR="00EB05BE" w:rsidRPr="00682BB2">
        <w:rPr>
          <w:rFonts w:ascii="標楷體" w:eastAsia="標楷體" w:hAnsi="標楷體" w:hint="eastAsia"/>
          <w:color w:val="4F81BD" w:themeColor="accent1"/>
          <w:sz w:val="28"/>
          <w:szCs w:val="28"/>
        </w:rPr>
        <w:t>五</w:t>
      </w:r>
      <w:r w:rsidRPr="00682BB2">
        <w:rPr>
          <w:rFonts w:ascii="標楷體" w:eastAsia="標楷體" w:hAnsi="標楷體" w:hint="eastAsia"/>
          <w:color w:val="4F81BD" w:themeColor="accent1"/>
          <w:sz w:val="28"/>
          <w:szCs w:val="28"/>
        </w:rPr>
        <w:t>、</w:t>
      </w:r>
      <w:r w:rsidR="003278FF" w:rsidRPr="00682BB2">
        <w:rPr>
          <w:rFonts w:ascii="標楷體" w:eastAsia="標楷體" w:hAnsi="標楷體" w:hint="eastAsia"/>
          <w:color w:val="4F81BD" w:themeColor="accent1"/>
          <w:sz w:val="28"/>
          <w:szCs w:val="28"/>
        </w:rPr>
        <w:t>廚餘回收</w:t>
      </w:r>
      <w:proofErr w:type="gramStart"/>
      <w:r w:rsidR="003278FF" w:rsidRPr="00682BB2">
        <w:rPr>
          <w:rFonts w:ascii="標楷體" w:eastAsia="標楷體" w:hAnsi="標楷體" w:hint="eastAsia"/>
          <w:color w:val="4F81BD" w:themeColor="accent1"/>
          <w:sz w:val="28"/>
          <w:szCs w:val="28"/>
        </w:rPr>
        <w:t>與</w:t>
      </w:r>
      <w:r w:rsidRPr="00682BB2">
        <w:rPr>
          <w:rFonts w:ascii="標楷體" w:eastAsia="標楷體" w:hAnsi="標楷體" w:hint="eastAsia"/>
          <w:color w:val="4F81BD" w:themeColor="accent1"/>
          <w:sz w:val="28"/>
          <w:szCs w:val="28"/>
        </w:rPr>
        <w:t>生廚餘</w:t>
      </w:r>
      <w:proofErr w:type="gramEnd"/>
      <w:r w:rsidRPr="00682BB2">
        <w:rPr>
          <w:rFonts w:ascii="標楷體" w:eastAsia="標楷體" w:hAnsi="標楷體" w:hint="eastAsia"/>
          <w:color w:val="4F81BD" w:themeColor="accent1"/>
          <w:sz w:val="28"/>
          <w:szCs w:val="28"/>
        </w:rPr>
        <w:t>有機堆肥的製作</w:t>
      </w:r>
    </w:p>
    <w:p w:rsidR="00E306EA" w:rsidRDefault="00E306EA">
      <w:pPr>
        <w:rPr>
          <w:rFonts w:ascii="標楷體" w:eastAsia="標楷體" w:hAnsi="標楷體"/>
          <w:color w:val="4F81BD" w:themeColor="accent1"/>
          <w:sz w:val="28"/>
          <w:szCs w:val="28"/>
        </w:rPr>
      </w:pPr>
      <w:r>
        <w:rPr>
          <w:rFonts w:ascii="標楷體" w:eastAsia="標楷體" w:hAnsi="標楷體" w:hint="eastAsia"/>
          <w:color w:val="4F81BD" w:themeColor="accent1"/>
          <w:sz w:val="28"/>
          <w:szCs w:val="28"/>
        </w:rPr>
        <w:t>（一）現場寫真</w:t>
      </w:r>
    </w:p>
    <w:tbl>
      <w:tblPr>
        <w:tblStyle w:val="a3"/>
        <w:tblW w:w="0" w:type="auto"/>
        <w:tblLook w:val="04A0"/>
      </w:tblPr>
      <w:tblGrid>
        <w:gridCol w:w="2803"/>
        <w:gridCol w:w="2903"/>
        <w:gridCol w:w="2816"/>
      </w:tblGrid>
      <w:tr w:rsidR="00E306EA" w:rsidRPr="00AB39D1" w:rsidTr="0007632A">
        <w:trPr>
          <w:trHeight w:val="2237"/>
        </w:trPr>
        <w:tc>
          <w:tcPr>
            <w:tcW w:w="2805" w:type="dxa"/>
          </w:tcPr>
          <w:p w:rsidR="00E306EA" w:rsidRPr="00AB39D1" w:rsidRDefault="00AB39D1" w:rsidP="008005F3">
            <w:pPr>
              <w:spacing w:line="340" w:lineRule="exact"/>
              <w:jc w:val="center"/>
              <w:rPr>
                <w:rFonts w:ascii="標楷體" w:eastAsia="標楷體" w:hAnsi="標楷體"/>
                <w:color w:val="0070C0"/>
                <w:szCs w:val="24"/>
              </w:rPr>
            </w:pPr>
            <w:r w:rsidRPr="00AB39D1">
              <w:rPr>
                <w:rFonts w:ascii="標楷體" w:eastAsia="標楷體" w:hAnsi="標楷體" w:hint="eastAsia"/>
                <w:color w:val="0070C0"/>
                <w:szCs w:val="24"/>
              </w:rPr>
              <w:t>廚餘回收</w:t>
            </w:r>
            <w:r w:rsidR="00E306EA" w:rsidRPr="00AB39D1">
              <w:rPr>
                <w:rFonts w:ascii="標楷體" w:eastAsia="標楷體" w:hAnsi="標楷體"/>
                <w:noProof/>
                <w:color w:val="0070C0"/>
                <w:szCs w:val="24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55445" cy="1043305"/>
                  <wp:effectExtent l="19050" t="0" r="1905" b="0"/>
                  <wp:wrapTight wrapText="bothSides">
                    <wp:wrapPolygon edited="0">
                      <wp:start x="-249" y="0"/>
                      <wp:lineTo x="-249" y="21298"/>
                      <wp:lineTo x="21625" y="21298"/>
                      <wp:lineTo x="21625" y="0"/>
                      <wp:lineTo x="-249" y="0"/>
                    </wp:wrapPolygon>
                  </wp:wrapTight>
                  <wp:docPr id="24" name="圖片 2" descr="102_2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2_2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104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0" w:type="dxa"/>
            <w:vAlign w:val="center"/>
          </w:tcPr>
          <w:p w:rsidR="00E306EA" w:rsidRPr="00AB39D1" w:rsidRDefault="00AB39D1" w:rsidP="008005F3">
            <w:pPr>
              <w:spacing w:line="340" w:lineRule="exact"/>
              <w:jc w:val="center"/>
              <w:rPr>
                <w:rFonts w:ascii="標楷體" w:eastAsia="標楷體" w:hAnsi="標楷體"/>
                <w:color w:val="0070C0"/>
                <w:szCs w:val="24"/>
              </w:rPr>
            </w:pPr>
            <w:r w:rsidRPr="00AB39D1">
              <w:rPr>
                <w:rFonts w:ascii="標楷體" w:eastAsia="標楷體" w:hAnsi="標楷體" w:hint="eastAsia"/>
                <w:noProof/>
                <w:color w:val="0070C0"/>
                <w:szCs w:val="24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721968" cy="1024128"/>
                  <wp:effectExtent l="19050" t="0" r="0" b="0"/>
                  <wp:wrapSquare wrapText="bothSides"/>
                  <wp:docPr id="28" name="圖片 5" descr="DSCF2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F2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968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AB39D1">
              <w:rPr>
                <w:rFonts w:ascii="標楷體" w:eastAsia="標楷體" w:hAnsi="標楷體" w:hint="eastAsia"/>
                <w:color w:val="0070C0"/>
                <w:szCs w:val="24"/>
              </w:rPr>
              <w:t>製作生廚餘</w:t>
            </w:r>
            <w:proofErr w:type="gramEnd"/>
            <w:r w:rsidRPr="00AB39D1">
              <w:rPr>
                <w:rFonts w:ascii="標楷體" w:eastAsia="標楷體" w:hAnsi="標楷體" w:hint="eastAsia"/>
                <w:color w:val="0070C0"/>
                <w:szCs w:val="24"/>
              </w:rPr>
              <w:t>有機堆肥</w:t>
            </w:r>
          </w:p>
        </w:tc>
        <w:tc>
          <w:tcPr>
            <w:tcW w:w="2817" w:type="dxa"/>
          </w:tcPr>
          <w:p w:rsidR="00E306EA" w:rsidRPr="00AB39D1" w:rsidRDefault="00AB39D1" w:rsidP="008005F3">
            <w:pPr>
              <w:spacing w:line="340" w:lineRule="exact"/>
              <w:jc w:val="center"/>
              <w:rPr>
                <w:rFonts w:ascii="標楷體" w:eastAsia="標楷體" w:hAnsi="標楷體"/>
                <w:color w:val="0070C0"/>
                <w:szCs w:val="24"/>
              </w:rPr>
            </w:pPr>
            <w:proofErr w:type="gramStart"/>
            <w:r w:rsidRPr="00AB39D1">
              <w:rPr>
                <w:rFonts w:ascii="標楷體" w:eastAsia="標楷體" w:hAnsi="標楷體" w:hint="eastAsia"/>
                <w:color w:val="0070C0"/>
                <w:szCs w:val="24"/>
              </w:rPr>
              <w:t>生廚餘</w:t>
            </w:r>
            <w:proofErr w:type="gramEnd"/>
            <w:r w:rsidRPr="00AB39D1">
              <w:rPr>
                <w:rFonts w:ascii="標楷體" w:eastAsia="標楷體" w:hAnsi="標楷體" w:hint="eastAsia"/>
                <w:color w:val="0070C0"/>
                <w:szCs w:val="24"/>
              </w:rPr>
              <w:t>有機堆肥教學</w:t>
            </w:r>
            <w:r w:rsidR="00E306EA" w:rsidRPr="00AB39D1">
              <w:rPr>
                <w:rFonts w:ascii="標楷體" w:eastAsia="標楷體" w:hAnsi="標楷體" w:hint="eastAsia"/>
                <w:noProof/>
                <w:color w:val="0070C0"/>
                <w:szCs w:val="24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64970" cy="1043940"/>
                  <wp:effectExtent l="19050" t="0" r="0" b="0"/>
                  <wp:wrapTight wrapText="bothSides">
                    <wp:wrapPolygon edited="0">
                      <wp:start x="-247" y="0"/>
                      <wp:lineTo x="-247" y="21285"/>
                      <wp:lineTo x="21501" y="21285"/>
                      <wp:lineTo x="21501" y="0"/>
                      <wp:lineTo x="-247" y="0"/>
                    </wp:wrapPolygon>
                  </wp:wrapTight>
                  <wp:docPr id="29" name="圖片 8" descr="DSCF2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F2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B39D1" w:rsidRPr="00AB39D1" w:rsidRDefault="0007632A" w:rsidP="00AF5B0D">
      <w:pPr>
        <w:spacing w:line="240" w:lineRule="atLeast"/>
        <w:ind w:leftChars="-56" w:left="286" w:hangingChars="150" w:hanging="420"/>
        <w:rPr>
          <w:rFonts w:ascii="標楷體" w:eastAsia="標楷體" w:hAnsi="標楷體"/>
          <w:color w:val="0070C0"/>
          <w:sz w:val="28"/>
          <w:szCs w:val="28"/>
        </w:rPr>
      </w:pPr>
      <w:r w:rsidRPr="00AB39D1">
        <w:rPr>
          <w:rFonts w:ascii="標楷體" w:eastAsia="標楷體" w:hAnsi="標楷體" w:hint="eastAsia"/>
          <w:color w:val="0070C0"/>
          <w:sz w:val="28"/>
          <w:szCs w:val="28"/>
        </w:rPr>
        <w:t>（二）訪談紀錄</w:t>
      </w:r>
      <w:r w:rsidR="00AB39D1" w:rsidRPr="00AB39D1">
        <w:rPr>
          <w:rFonts w:ascii="標楷體" w:eastAsia="標楷體" w:hAnsi="標楷體" w:hint="eastAsia"/>
          <w:color w:val="0070C0"/>
          <w:sz w:val="28"/>
          <w:szCs w:val="28"/>
        </w:rPr>
        <w:t>：和順國小將</w:t>
      </w:r>
      <w:proofErr w:type="gramStart"/>
      <w:r w:rsidR="00AB39D1" w:rsidRPr="00AB39D1">
        <w:rPr>
          <w:rFonts w:ascii="標楷體" w:eastAsia="標楷體" w:hAnsi="標楷體" w:hint="eastAsia"/>
          <w:color w:val="0070C0"/>
          <w:sz w:val="28"/>
          <w:szCs w:val="28"/>
        </w:rPr>
        <w:t>各班廚餘</w:t>
      </w:r>
      <w:proofErr w:type="gramEnd"/>
      <w:r w:rsidR="00AB39D1" w:rsidRPr="00AB39D1">
        <w:rPr>
          <w:rFonts w:ascii="標楷體" w:eastAsia="標楷體" w:hAnsi="標楷體" w:hint="eastAsia"/>
          <w:color w:val="0070C0"/>
          <w:sz w:val="28"/>
          <w:szCs w:val="28"/>
        </w:rPr>
        <w:t>回收後，利用的方式有三種。</w:t>
      </w:r>
      <w:r w:rsidR="00AB39D1" w:rsidRPr="00AB39D1">
        <w:rPr>
          <w:rFonts w:ascii="標楷體" w:eastAsia="標楷體" w:hAnsi="標楷體" w:hint="eastAsia"/>
          <w:color w:val="0070C0"/>
          <w:sz w:val="28"/>
          <w:szCs w:val="28"/>
        </w:rPr>
        <w:lastRenderedPageBreak/>
        <w:t>1.由弱勢家庭帶回使用。</w:t>
      </w:r>
    </w:p>
    <w:p w:rsidR="00AB39D1" w:rsidRPr="00AB39D1" w:rsidRDefault="0007632A" w:rsidP="0007632A">
      <w:pPr>
        <w:spacing w:line="240" w:lineRule="atLeast"/>
        <w:ind w:leftChars="61" w:left="566" w:hangingChars="150" w:hanging="420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 xml:space="preserve"> </w:t>
      </w:r>
      <w:r w:rsidR="00AB39D1" w:rsidRPr="00AB39D1">
        <w:rPr>
          <w:rFonts w:ascii="標楷體" w:eastAsia="標楷體" w:hAnsi="標楷體" w:hint="eastAsia"/>
          <w:color w:val="0070C0"/>
          <w:sz w:val="28"/>
          <w:szCs w:val="28"/>
        </w:rPr>
        <w:t>2.公開招標賣出，並由最高得標者協助本校廚餘搬運處理，所得款項回饋給小朋友做為午餐經費。</w:t>
      </w:r>
    </w:p>
    <w:p w:rsidR="00682BB2" w:rsidRPr="00AB39D1" w:rsidRDefault="00AB39D1" w:rsidP="005A3666">
      <w:pPr>
        <w:spacing w:line="240" w:lineRule="atLeast"/>
        <w:ind w:leftChars="-531" w:left="-1274" w:firstLineChars="540" w:firstLine="1512"/>
        <w:rPr>
          <w:rFonts w:ascii="標楷體" w:eastAsia="標楷體" w:hAnsi="標楷體"/>
          <w:color w:val="0070C0"/>
          <w:sz w:val="28"/>
          <w:szCs w:val="28"/>
        </w:rPr>
      </w:pPr>
      <w:r w:rsidRPr="00AB39D1">
        <w:rPr>
          <w:rFonts w:ascii="標楷體" w:eastAsia="標楷體" w:hAnsi="標楷體" w:hint="eastAsia"/>
          <w:color w:val="0070C0"/>
          <w:sz w:val="28"/>
          <w:szCs w:val="28"/>
        </w:rPr>
        <w:t>3.</w:t>
      </w:r>
      <w:proofErr w:type="gramStart"/>
      <w:r w:rsidRPr="00AB39D1">
        <w:rPr>
          <w:rFonts w:ascii="標楷體" w:eastAsia="標楷體" w:hAnsi="標楷體" w:hint="eastAsia"/>
          <w:color w:val="0070C0"/>
          <w:sz w:val="28"/>
          <w:szCs w:val="28"/>
        </w:rPr>
        <w:t>製作生廚餘</w:t>
      </w:r>
      <w:proofErr w:type="gramEnd"/>
      <w:r w:rsidRPr="00AB39D1">
        <w:rPr>
          <w:rFonts w:ascii="標楷體" w:eastAsia="標楷體" w:hAnsi="標楷體" w:hint="eastAsia"/>
          <w:color w:val="0070C0"/>
          <w:sz w:val="28"/>
          <w:szCs w:val="28"/>
        </w:rPr>
        <w:t>有機堆肥。</w:t>
      </w:r>
    </w:p>
    <w:p w:rsidR="002705F9" w:rsidRDefault="00AB39D1" w:rsidP="00AF5B0D">
      <w:pPr>
        <w:ind w:leftChars="-58" w:left="1" w:hangingChars="50" w:hanging="140"/>
        <w:rPr>
          <w:rFonts w:ascii="標楷體" w:eastAsia="標楷體" w:hAnsi="標楷體"/>
          <w:color w:val="0070C0"/>
          <w:sz w:val="28"/>
          <w:szCs w:val="28"/>
        </w:rPr>
      </w:pPr>
      <w:r w:rsidRPr="00AF5B0D">
        <w:rPr>
          <w:rFonts w:ascii="標楷體" w:eastAsia="標楷體" w:hAnsi="標楷體" w:hint="eastAsia"/>
          <w:color w:val="4F81BD" w:themeColor="accent1"/>
          <w:sz w:val="28"/>
          <w:szCs w:val="28"/>
        </w:rPr>
        <w:t>（</w:t>
      </w:r>
      <w:r w:rsidRPr="00AF5B0D">
        <w:rPr>
          <w:rFonts w:ascii="標楷體" w:eastAsia="標楷體" w:hAnsi="標楷體" w:hint="eastAsia"/>
          <w:color w:val="0070C0"/>
          <w:sz w:val="28"/>
          <w:szCs w:val="28"/>
        </w:rPr>
        <w:t>三）具體成效：</w:t>
      </w:r>
      <w:r w:rsidR="00AF5B0D">
        <w:rPr>
          <w:rFonts w:ascii="標楷體" w:eastAsia="標楷體" w:hAnsi="標楷體" w:hint="eastAsia"/>
          <w:color w:val="0070C0"/>
          <w:sz w:val="28"/>
          <w:szCs w:val="28"/>
        </w:rPr>
        <w:t>經由</w:t>
      </w:r>
      <w:r w:rsidR="002705F9">
        <w:rPr>
          <w:rFonts w:ascii="標楷體" w:eastAsia="標楷體" w:hAnsi="標楷體" w:hint="eastAsia"/>
          <w:color w:val="0070C0"/>
          <w:sz w:val="28"/>
          <w:szCs w:val="28"/>
        </w:rPr>
        <w:t>以</w:t>
      </w:r>
      <w:r w:rsidR="00AF5B0D">
        <w:rPr>
          <w:rFonts w:ascii="標楷體" w:eastAsia="標楷體" w:hAnsi="標楷體" w:hint="eastAsia"/>
          <w:color w:val="0070C0"/>
          <w:sz w:val="28"/>
          <w:szCs w:val="28"/>
        </w:rPr>
        <w:t>上處理方式處理過後的具體成效有三種。</w:t>
      </w:r>
    </w:p>
    <w:p w:rsidR="00AB39D1" w:rsidRPr="00AF5B0D" w:rsidRDefault="008005F3" w:rsidP="008005F3">
      <w:pPr>
        <w:ind w:leftChars="-58" w:left="-139" w:firstLineChars="250" w:firstLine="700"/>
        <w:rPr>
          <w:rFonts w:ascii="標楷體" w:eastAsia="標楷體" w:hAnsi="標楷體" w:cs="Times New Roman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4F81BD" w:themeColor="accent1"/>
          <w:sz w:val="28"/>
          <w:szCs w:val="28"/>
        </w:rPr>
        <w:t>1.</w:t>
      </w:r>
      <w:r w:rsidR="00AB39D1" w:rsidRPr="00AF5B0D">
        <w:rPr>
          <w:rFonts w:ascii="標楷體" w:eastAsia="標楷體" w:hAnsi="標楷體" w:cs="Times New Roman"/>
          <w:color w:val="0070C0"/>
          <w:kern w:val="0"/>
          <w:sz w:val="28"/>
          <w:szCs w:val="28"/>
        </w:rPr>
        <w:t>有效降低</w:t>
      </w:r>
      <w:proofErr w:type="gramStart"/>
      <w:r w:rsidR="00AB39D1" w:rsidRPr="00AF5B0D">
        <w:rPr>
          <w:rFonts w:ascii="標楷體" w:eastAsia="標楷體" w:hAnsi="標楷體" w:cs="Times New Roman"/>
          <w:color w:val="0070C0"/>
          <w:kern w:val="0"/>
          <w:sz w:val="28"/>
          <w:szCs w:val="28"/>
        </w:rPr>
        <w:t>廚房生廚餘</w:t>
      </w:r>
      <w:proofErr w:type="gramEnd"/>
      <w:r w:rsidR="00AB39D1" w:rsidRPr="00AF5B0D">
        <w:rPr>
          <w:rFonts w:ascii="標楷體" w:eastAsia="標楷體" w:hAnsi="標楷體" w:cs="Times New Roman"/>
          <w:color w:val="0070C0"/>
          <w:kern w:val="0"/>
          <w:sz w:val="28"/>
          <w:szCs w:val="28"/>
        </w:rPr>
        <w:t>的量，減少環境負荷。</w:t>
      </w:r>
    </w:p>
    <w:p w:rsidR="00AB39D1" w:rsidRPr="00AF5B0D" w:rsidRDefault="008005F3" w:rsidP="008005F3">
      <w:pPr>
        <w:ind w:firstLineChars="200" w:firstLine="560"/>
        <w:rPr>
          <w:rFonts w:ascii="標楷體" w:eastAsia="標楷體" w:hAnsi="標楷體" w:cs="Times New Roman"/>
          <w:color w:val="0070C0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0070C0"/>
          <w:kern w:val="0"/>
          <w:sz w:val="28"/>
          <w:szCs w:val="28"/>
        </w:rPr>
        <w:t>2.</w:t>
      </w:r>
      <w:r w:rsidR="00AB39D1" w:rsidRPr="00AF5B0D">
        <w:rPr>
          <w:rFonts w:ascii="標楷體" w:eastAsia="標楷體" w:hAnsi="標楷體" w:cs="Times New Roman"/>
          <w:color w:val="0070C0"/>
          <w:kern w:val="0"/>
          <w:sz w:val="28"/>
          <w:szCs w:val="28"/>
        </w:rPr>
        <w:t>使用有機肥料，有效避免對土地產生化學污染。</w:t>
      </w:r>
    </w:p>
    <w:p w:rsidR="008005F3" w:rsidRDefault="008005F3" w:rsidP="008005F3">
      <w:pPr>
        <w:ind w:firstLineChars="200" w:firstLine="560"/>
        <w:rPr>
          <w:rFonts w:ascii="標楷體" w:eastAsia="標楷體" w:hAnsi="標楷體" w:cs="Times New Roman"/>
          <w:color w:val="0070C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70C0"/>
          <w:kern w:val="0"/>
          <w:sz w:val="28"/>
          <w:szCs w:val="28"/>
        </w:rPr>
        <w:t>3.</w:t>
      </w:r>
      <w:r w:rsidR="00AB39D1" w:rsidRPr="00AF5B0D">
        <w:rPr>
          <w:rFonts w:ascii="標楷體" w:eastAsia="標楷體" w:hAnsi="標楷體" w:cs="Times New Roman"/>
          <w:color w:val="0070C0"/>
          <w:kern w:val="0"/>
          <w:sz w:val="28"/>
          <w:szCs w:val="28"/>
        </w:rPr>
        <w:t>本校有機農園在有機肥料的</w:t>
      </w:r>
      <w:proofErr w:type="gramStart"/>
      <w:r w:rsidR="00AB39D1" w:rsidRPr="00AF5B0D">
        <w:rPr>
          <w:rFonts w:ascii="標楷體" w:eastAsia="標楷體" w:hAnsi="標楷體" w:cs="Times New Roman"/>
          <w:color w:val="0070C0"/>
          <w:kern w:val="0"/>
          <w:sz w:val="28"/>
          <w:szCs w:val="28"/>
        </w:rPr>
        <w:t>灌施下</w:t>
      </w:r>
      <w:proofErr w:type="gramEnd"/>
      <w:r w:rsidR="00AB39D1" w:rsidRPr="00AF5B0D">
        <w:rPr>
          <w:rFonts w:ascii="標楷體" w:eastAsia="標楷體" w:hAnsi="標楷體" w:cs="Times New Roman"/>
          <w:color w:val="0070C0"/>
          <w:kern w:val="0"/>
          <w:sz w:val="28"/>
          <w:szCs w:val="28"/>
        </w:rPr>
        <w:t>，長得更茂盛，大家也吃得</w:t>
      </w:r>
    </w:p>
    <w:p w:rsidR="00EB05BE" w:rsidRDefault="00AB39D1" w:rsidP="008005F3">
      <w:pPr>
        <w:ind w:firstLineChars="300" w:firstLine="840"/>
        <w:rPr>
          <w:rFonts w:ascii="標楷體" w:eastAsia="標楷體" w:hAnsi="標楷體" w:cs="Times New Roman"/>
          <w:color w:val="0070C0"/>
          <w:kern w:val="0"/>
          <w:sz w:val="28"/>
          <w:szCs w:val="28"/>
        </w:rPr>
      </w:pPr>
      <w:r w:rsidRPr="00AF5B0D">
        <w:rPr>
          <w:rFonts w:ascii="標楷體" w:eastAsia="標楷體" w:hAnsi="標楷體" w:cs="Times New Roman"/>
          <w:color w:val="0070C0"/>
          <w:kern w:val="0"/>
          <w:sz w:val="28"/>
          <w:szCs w:val="28"/>
        </w:rPr>
        <w:t>更安心。</w:t>
      </w:r>
    </w:p>
    <w:p w:rsidR="0075420F" w:rsidRPr="00EB05BE" w:rsidRDefault="005030A5" w:rsidP="00EB05BE">
      <w:pPr>
        <w:rPr>
          <w:rFonts w:ascii="標楷體" w:eastAsia="標楷體" w:hAnsi="標楷體" w:cs="Times New Roman"/>
          <w:color w:val="0070C0"/>
          <w:kern w:val="0"/>
          <w:sz w:val="28"/>
          <w:szCs w:val="28"/>
        </w:rPr>
      </w:pPr>
      <w:r w:rsidRPr="00EB05BE">
        <w:rPr>
          <w:rFonts w:ascii="標楷體" w:eastAsia="標楷體" w:hAnsi="標楷體" w:hint="eastAsia"/>
          <w:b/>
          <w:color w:val="4F81BD" w:themeColor="accent1"/>
          <w:sz w:val="28"/>
          <w:szCs w:val="28"/>
        </w:rPr>
        <w:t xml:space="preserve"> </w:t>
      </w:r>
      <w:r w:rsidR="00EB05BE" w:rsidRPr="00EB05BE">
        <w:rPr>
          <w:rFonts w:ascii="標楷體" w:eastAsia="標楷體" w:hAnsi="標楷體" w:hint="eastAsia"/>
          <w:b/>
          <w:color w:val="4F81BD" w:themeColor="accent1"/>
          <w:sz w:val="28"/>
          <w:szCs w:val="28"/>
        </w:rPr>
        <w:t>六</w:t>
      </w:r>
      <w:r w:rsidR="0075420F" w:rsidRPr="00EB05BE">
        <w:rPr>
          <w:rFonts w:ascii="標楷體" w:eastAsia="標楷體" w:hAnsi="標楷體" w:hint="eastAsia"/>
          <w:b/>
          <w:color w:val="4F81BD" w:themeColor="accent1"/>
          <w:sz w:val="28"/>
          <w:szCs w:val="28"/>
        </w:rPr>
        <w:t>、回鍋油環保肥皂製作</w:t>
      </w:r>
    </w:p>
    <w:p w:rsidR="00AF5B0D" w:rsidRDefault="00AF5B0D">
      <w:pPr>
        <w:rPr>
          <w:rFonts w:ascii="標楷體" w:eastAsia="標楷體" w:hAnsi="標楷體"/>
          <w:color w:val="4F81BD" w:themeColor="accent1"/>
          <w:sz w:val="28"/>
          <w:szCs w:val="28"/>
        </w:rPr>
      </w:pPr>
      <w:r>
        <w:rPr>
          <w:rFonts w:ascii="標楷體" w:eastAsia="標楷體" w:hAnsi="標楷體" w:hint="eastAsia"/>
          <w:color w:val="4F81BD" w:themeColor="accent1"/>
          <w:sz w:val="28"/>
          <w:szCs w:val="28"/>
        </w:rPr>
        <w:t>（一）現場寫真</w:t>
      </w:r>
    </w:p>
    <w:tbl>
      <w:tblPr>
        <w:tblStyle w:val="a3"/>
        <w:tblW w:w="9039" w:type="dxa"/>
        <w:tblLayout w:type="fixed"/>
        <w:tblLook w:val="04A0"/>
      </w:tblPr>
      <w:tblGrid>
        <w:gridCol w:w="3227"/>
        <w:gridCol w:w="2977"/>
        <w:gridCol w:w="2835"/>
      </w:tblGrid>
      <w:tr w:rsidR="00AF5B0D" w:rsidTr="0007632A">
        <w:tc>
          <w:tcPr>
            <w:tcW w:w="3227" w:type="dxa"/>
          </w:tcPr>
          <w:p w:rsidR="00AF5B0D" w:rsidRDefault="00136C51" w:rsidP="0007632A">
            <w:pPr>
              <w:jc w:val="center"/>
              <w:rPr>
                <w:rFonts w:ascii="標楷體" w:eastAsia="標楷體" w:hAnsi="標楷體"/>
                <w:color w:val="4F81BD" w:themeColor="accent1"/>
                <w:sz w:val="28"/>
                <w:szCs w:val="28"/>
              </w:rPr>
            </w:pPr>
            <w:r>
              <w:rPr>
                <w:rFonts w:eastAsia="標楷體" w:hint="eastAsia"/>
                <w:noProof/>
                <w:color w:val="0070C0"/>
                <w:spacing w:val="-4"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885950" cy="1540510"/>
                  <wp:effectExtent l="19050" t="0" r="0" b="0"/>
                  <wp:wrapSquare wrapText="bothSides"/>
                  <wp:docPr id="30" name="圖片 11" descr="DSCF4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F4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7632A" w:rsidRPr="0007632A">
              <w:rPr>
                <w:rFonts w:eastAsia="標楷體" w:hint="eastAsia"/>
                <w:color w:val="0070C0"/>
                <w:spacing w:val="-4"/>
                <w:sz w:val="28"/>
                <w:szCs w:val="28"/>
              </w:rPr>
              <w:t>示範說明</w:t>
            </w:r>
          </w:p>
        </w:tc>
        <w:tc>
          <w:tcPr>
            <w:tcW w:w="2977" w:type="dxa"/>
          </w:tcPr>
          <w:p w:rsidR="00AF5B0D" w:rsidRPr="0007632A" w:rsidRDefault="00136C51" w:rsidP="00136C51">
            <w:pPr>
              <w:jc w:val="center"/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 w:rsidRPr="0007632A">
              <w:rPr>
                <w:rFonts w:eastAsia="標楷體" w:hint="eastAsia"/>
                <w:color w:val="0070C0"/>
                <w:spacing w:val="-4"/>
                <w:sz w:val="28"/>
                <w:szCs w:val="28"/>
              </w:rPr>
              <w:t>製作說明</w:t>
            </w:r>
            <w:r>
              <w:rPr>
                <w:rFonts w:eastAsia="標楷體" w:hint="eastAsia"/>
                <w:noProof/>
                <w:color w:val="0070C0"/>
                <w:spacing w:val="-4"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posOffset>-30480</wp:posOffset>
                  </wp:positionH>
                  <wp:positionV relativeFrom="margin">
                    <wp:posOffset>3175</wp:posOffset>
                  </wp:positionV>
                  <wp:extent cx="1781175" cy="1543050"/>
                  <wp:effectExtent l="19050" t="0" r="9525" b="0"/>
                  <wp:wrapSquare wrapText="bothSides"/>
                  <wp:docPr id="32" name="圖片 14" descr="DSCF4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F4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7632A">
              <w:rPr>
                <w:rFonts w:ascii="標楷體" w:eastAsia="標楷體" w:hAnsi="標楷體"/>
                <w:color w:val="0070C0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AF5B0D" w:rsidRPr="0007632A" w:rsidRDefault="00136C51" w:rsidP="00136C51">
            <w:pPr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>
              <w:rPr>
                <w:rFonts w:eastAsia="標楷體" w:hint="eastAsia"/>
                <w:noProof/>
                <w:color w:val="000000"/>
                <w:spacing w:val="-4"/>
                <w:sz w:val="32"/>
                <w:szCs w:val="32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-34290</wp:posOffset>
                  </wp:positionH>
                  <wp:positionV relativeFrom="margin">
                    <wp:posOffset>3175</wp:posOffset>
                  </wp:positionV>
                  <wp:extent cx="1638300" cy="1543050"/>
                  <wp:effectExtent l="19050" t="0" r="0" b="0"/>
                  <wp:wrapSquare wrapText="bothSides"/>
                  <wp:docPr id="33" name="圖片 17" descr="DSCF4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F4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7632A">
              <w:rPr>
                <w:rFonts w:eastAsia="標楷體" w:hint="eastAsia"/>
                <w:color w:val="000000"/>
                <w:spacing w:val="-4"/>
                <w:sz w:val="32"/>
                <w:szCs w:val="32"/>
              </w:rPr>
              <w:t xml:space="preserve">   </w:t>
            </w:r>
            <w:r w:rsidRPr="0007632A">
              <w:rPr>
                <w:rFonts w:eastAsia="標楷體" w:hint="eastAsia"/>
                <w:color w:val="0070C0"/>
                <w:spacing w:val="-4"/>
                <w:sz w:val="28"/>
                <w:szCs w:val="28"/>
              </w:rPr>
              <w:t>現場製作</w:t>
            </w:r>
          </w:p>
        </w:tc>
      </w:tr>
    </w:tbl>
    <w:p w:rsidR="002705F9" w:rsidRDefault="00B6014A" w:rsidP="002705F9">
      <w:pPr>
        <w:rPr>
          <w:color w:val="0070C0"/>
          <w:sz w:val="28"/>
          <w:szCs w:val="28"/>
        </w:rPr>
      </w:pPr>
      <w:r w:rsidRPr="00AB39D1">
        <w:rPr>
          <w:rFonts w:hint="eastAsia"/>
          <w:color w:val="0070C0"/>
          <w:sz w:val="28"/>
          <w:szCs w:val="28"/>
        </w:rPr>
        <w:t>（二）</w:t>
      </w:r>
      <w:r w:rsidRPr="002705F9">
        <w:rPr>
          <w:rFonts w:ascii="標楷體" w:eastAsia="標楷體" w:hAnsi="標楷體" w:hint="eastAsia"/>
          <w:color w:val="0070C0"/>
          <w:sz w:val="28"/>
          <w:szCs w:val="28"/>
        </w:rPr>
        <w:t>訪談紀錄</w:t>
      </w:r>
      <w:r w:rsidRPr="00AB39D1">
        <w:rPr>
          <w:rFonts w:hint="eastAsia"/>
          <w:color w:val="0070C0"/>
          <w:sz w:val="28"/>
          <w:szCs w:val="28"/>
        </w:rPr>
        <w:t>：</w:t>
      </w:r>
    </w:p>
    <w:p w:rsidR="00136C51" w:rsidRDefault="002705F9" w:rsidP="002705F9">
      <w:pPr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hint="eastAsia"/>
          <w:kern w:val="36"/>
        </w:rPr>
        <w:t xml:space="preserve">   </w:t>
      </w:r>
      <w:r w:rsidRPr="002705F9">
        <w:rPr>
          <w:rFonts w:ascii="標楷體" w:eastAsia="標楷體" w:hAnsi="標楷體" w:hint="eastAsia"/>
          <w:color w:val="0070C0"/>
          <w:kern w:val="36"/>
          <w:sz w:val="28"/>
          <w:szCs w:val="28"/>
        </w:rPr>
        <w:t xml:space="preserve"> 和順國小為了因應地球暖化，教導學生善用、珍惜資源，</w:t>
      </w:r>
      <w:r w:rsidRPr="002705F9">
        <w:rPr>
          <w:rFonts w:ascii="標楷體" w:eastAsia="標楷體" w:hAnsi="標楷體" w:hint="eastAsia"/>
          <w:color w:val="0070C0"/>
          <w:sz w:val="28"/>
          <w:szCs w:val="28"/>
        </w:rPr>
        <w:t>將學校</w:t>
      </w:r>
    </w:p>
    <w:p w:rsidR="002705F9" w:rsidRPr="002705F9" w:rsidRDefault="00136C51" w:rsidP="002705F9">
      <w:pPr>
        <w:rPr>
          <w:rFonts w:ascii="標楷體" w:eastAsia="標楷體" w:hAnsi="標楷體" w:cs="Arial"/>
          <w:bCs/>
          <w:color w:val="0070C0"/>
          <w:kern w:val="36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 xml:space="preserve">    </w:t>
      </w:r>
      <w:r w:rsidR="002705F9" w:rsidRPr="002705F9">
        <w:rPr>
          <w:rFonts w:ascii="標楷體" w:eastAsia="標楷體" w:hAnsi="標楷體" w:hint="eastAsia"/>
          <w:color w:val="0070C0"/>
          <w:sz w:val="28"/>
          <w:szCs w:val="28"/>
        </w:rPr>
        <w:t>廚房</w:t>
      </w:r>
      <w:proofErr w:type="gramStart"/>
      <w:r w:rsidR="002705F9" w:rsidRPr="002705F9">
        <w:rPr>
          <w:rFonts w:ascii="標楷體" w:eastAsia="標楷體" w:hAnsi="標楷體"/>
          <w:color w:val="0070C0"/>
          <w:sz w:val="28"/>
          <w:szCs w:val="28"/>
        </w:rPr>
        <w:t>回鍋油再利用</w:t>
      </w:r>
      <w:proofErr w:type="gramEnd"/>
      <w:r w:rsidR="002705F9" w:rsidRPr="002705F9">
        <w:rPr>
          <w:rFonts w:ascii="標楷體" w:eastAsia="標楷體" w:hAnsi="標楷體"/>
          <w:color w:val="0070C0"/>
          <w:sz w:val="28"/>
          <w:szCs w:val="28"/>
        </w:rPr>
        <w:t>-製作環保肥皂，</w:t>
      </w:r>
      <w:r w:rsidR="002705F9" w:rsidRPr="002705F9">
        <w:rPr>
          <w:rFonts w:ascii="標楷體" w:eastAsia="標楷體" w:hAnsi="標楷體" w:hint="eastAsia"/>
          <w:color w:val="0070C0"/>
          <w:sz w:val="28"/>
          <w:szCs w:val="28"/>
        </w:rPr>
        <w:t>提供大家使用，節省經費</w:t>
      </w:r>
      <w:r w:rsidR="002705F9" w:rsidRPr="002705F9">
        <w:rPr>
          <w:rFonts w:ascii="標楷體" w:eastAsia="標楷體" w:hAnsi="標楷體"/>
          <w:color w:val="0070C0"/>
          <w:sz w:val="28"/>
          <w:szCs w:val="28"/>
        </w:rPr>
        <w:t>。</w:t>
      </w:r>
    </w:p>
    <w:p w:rsidR="002705F9" w:rsidRPr="002C3D56" w:rsidRDefault="002705F9" w:rsidP="002705F9">
      <w:pPr>
        <w:rPr>
          <w:rFonts w:ascii="標楷體" w:eastAsia="標楷體" w:hAnsi="標楷體"/>
          <w:color w:val="0070C0"/>
          <w:sz w:val="28"/>
          <w:szCs w:val="28"/>
        </w:rPr>
      </w:pPr>
      <w:r w:rsidRPr="002C3D56">
        <w:rPr>
          <w:rFonts w:ascii="標楷體" w:eastAsia="標楷體" w:hAnsi="標楷體" w:hint="eastAsia"/>
          <w:color w:val="0070C0"/>
          <w:sz w:val="28"/>
          <w:szCs w:val="28"/>
        </w:rPr>
        <w:lastRenderedPageBreak/>
        <w:t>（三）具體成效：經由上述做法</w:t>
      </w:r>
      <w:r w:rsidR="002C3D56">
        <w:rPr>
          <w:rFonts w:ascii="標楷體" w:eastAsia="標楷體" w:hAnsi="標楷體" w:hint="eastAsia"/>
          <w:color w:val="0070C0"/>
          <w:sz w:val="28"/>
          <w:szCs w:val="28"/>
        </w:rPr>
        <w:t>得到的</w:t>
      </w:r>
      <w:r w:rsidRPr="002C3D56">
        <w:rPr>
          <w:rFonts w:ascii="標楷體" w:eastAsia="標楷體" w:hAnsi="標楷體" w:hint="eastAsia"/>
          <w:color w:val="0070C0"/>
          <w:sz w:val="28"/>
          <w:szCs w:val="28"/>
        </w:rPr>
        <w:t>具體成效有兩種</w:t>
      </w:r>
      <w:r w:rsidR="002C3D56">
        <w:rPr>
          <w:rFonts w:ascii="標楷體" w:eastAsia="標楷體" w:hAnsi="標楷體" w:hint="eastAsia"/>
          <w:color w:val="0070C0"/>
          <w:sz w:val="28"/>
          <w:szCs w:val="28"/>
        </w:rPr>
        <w:t>。</w:t>
      </w:r>
    </w:p>
    <w:p w:rsidR="002705F9" w:rsidRDefault="002C3D56" w:rsidP="002705F9">
      <w:pPr>
        <w:rPr>
          <w:rFonts w:ascii="標楷體" w:eastAsia="標楷體" w:hAnsi="標楷體"/>
          <w:color w:val="0070C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70C0"/>
          <w:kern w:val="0"/>
          <w:sz w:val="28"/>
          <w:szCs w:val="28"/>
        </w:rPr>
        <w:t xml:space="preserve">    </w:t>
      </w:r>
      <w:r w:rsidR="00136C51">
        <w:rPr>
          <w:rFonts w:ascii="標楷體" w:eastAsia="標楷體" w:hAnsi="標楷體" w:hint="eastAsia"/>
          <w:color w:val="0070C0"/>
          <w:kern w:val="0"/>
          <w:sz w:val="28"/>
          <w:szCs w:val="28"/>
        </w:rPr>
        <w:t>1</w:t>
      </w:r>
      <w:r w:rsidR="002705F9" w:rsidRPr="002C3D56">
        <w:rPr>
          <w:rFonts w:ascii="標楷體" w:eastAsia="標楷體" w:hAnsi="標楷體"/>
          <w:color w:val="0070C0"/>
          <w:kern w:val="0"/>
          <w:sz w:val="28"/>
          <w:szCs w:val="28"/>
        </w:rPr>
        <w:t>、</w:t>
      </w:r>
      <w:r w:rsidR="002705F9" w:rsidRPr="002C3D56">
        <w:rPr>
          <w:rFonts w:ascii="標楷體" w:eastAsia="標楷體" w:hAnsi="標楷體" w:hint="eastAsia"/>
          <w:color w:val="0070C0"/>
          <w:kern w:val="0"/>
          <w:sz w:val="28"/>
          <w:szCs w:val="28"/>
        </w:rPr>
        <w:t>將</w:t>
      </w:r>
      <w:r w:rsidR="002705F9" w:rsidRPr="002C3D56">
        <w:rPr>
          <w:rFonts w:ascii="標楷體" w:eastAsia="標楷體" w:hAnsi="標楷體"/>
          <w:color w:val="0070C0"/>
          <w:kern w:val="0"/>
          <w:sz w:val="28"/>
          <w:szCs w:val="28"/>
        </w:rPr>
        <w:t>廚房</w:t>
      </w:r>
      <w:r w:rsidR="002705F9" w:rsidRPr="002C3D56">
        <w:rPr>
          <w:rFonts w:ascii="標楷體" w:eastAsia="標楷體" w:hAnsi="標楷體" w:hint="eastAsia"/>
          <w:color w:val="0070C0"/>
          <w:kern w:val="0"/>
          <w:sz w:val="28"/>
          <w:szCs w:val="28"/>
        </w:rPr>
        <w:t>回鍋油做有效利用</w:t>
      </w:r>
      <w:r w:rsidR="002705F9" w:rsidRPr="002C3D56">
        <w:rPr>
          <w:rFonts w:ascii="標楷體" w:eastAsia="標楷體" w:hAnsi="標楷體"/>
          <w:color w:val="0070C0"/>
          <w:kern w:val="0"/>
          <w:sz w:val="28"/>
          <w:szCs w:val="28"/>
        </w:rPr>
        <w:t>，減少環境負荷。</w:t>
      </w:r>
    </w:p>
    <w:p w:rsidR="00136C51" w:rsidRDefault="00136C51" w:rsidP="002705F9">
      <w:pPr>
        <w:rPr>
          <w:rFonts w:ascii="標楷體" w:eastAsia="標楷體" w:hAnsi="標楷體"/>
          <w:color w:val="0070C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70C0"/>
          <w:kern w:val="0"/>
          <w:sz w:val="28"/>
          <w:szCs w:val="28"/>
        </w:rPr>
        <w:t xml:space="preserve">    2.回鍋油環保肥皂可提供學生洗手用，除可協助防止腸病毒等各</w:t>
      </w:r>
    </w:p>
    <w:p w:rsidR="00136C51" w:rsidRDefault="00136C51" w:rsidP="00136C51">
      <w:pPr>
        <w:ind w:firstLineChars="300" w:firstLine="840"/>
        <w:rPr>
          <w:rFonts w:ascii="標楷體" w:eastAsia="標楷體" w:hAnsi="標楷體"/>
          <w:color w:val="0070C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70C0"/>
          <w:kern w:val="0"/>
          <w:sz w:val="28"/>
          <w:szCs w:val="28"/>
        </w:rPr>
        <w:t>種傳染病外，也為學校節省一筆可觀的經費。</w:t>
      </w:r>
    </w:p>
    <w:p w:rsidR="0075420F" w:rsidRPr="00EB05BE" w:rsidRDefault="005030A5" w:rsidP="00136C51">
      <w:pPr>
        <w:rPr>
          <w:rFonts w:ascii="標楷體" w:eastAsia="標楷體" w:hAnsi="標楷體"/>
          <w:b/>
          <w:color w:val="0070C0"/>
          <w:kern w:val="0"/>
          <w:sz w:val="28"/>
          <w:szCs w:val="28"/>
        </w:rPr>
      </w:pPr>
      <w:r w:rsidRPr="00EB05BE">
        <w:rPr>
          <w:rFonts w:ascii="標楷體" w:eastAsia="標楷體" w:hAnsi="標楷體" w:hint="eastAsia"/>
          <w:b/>
          <w:color w:val="4F81BD" w:themeColor="accent1"/>
          <w:sz w:val="28"/>
          <w:szCs w:val="28"/>
        </w:rPr>
        <w:t xml:space="preserve"> </w:t>
      </w:r>
      <w:r w:rsidR="00EB05BE" w:rsidRPr="00EB05BE">
        <w:rPr>
          <w:rFonts w:ascii="標楷體" w:eastAsia="標楷體" w:hAnsi="標楷體" w:hint="eastAsia"/>
          <w:b/>
          <w:color w:val="4F81BD" w:themeColor="accent1"/>
          <w:sz w:val="28"/>
          <w:szCs w:val="28"/>
        </w:rPr>
        <w:t>七</w:t>
      </w:r>
      <w:r w:rsidR="0075420F" w:rsidRPr="00EB05BE">
        <w:rPr>
          <w:rFonts w:ascii="標楷體" w:eastAsia="標楷體" w:hAnsi="標楷體" w:hint="eastAsia"/>
          <w:b/>
          <w:color w:val="4F81BD" w:themeColor="accent1"/>
          <w:sz w:val="28"/>
          <w:szCs w:val="28"/>
        </w:rPr>
        <w:t>、環保酵素的製作</w:t>
      </w:r>
    </w:p>
    <w:p w:rsidR="002C3D56" w:rsidRDefault="002C3D56" w:rsidP="002C3D56">
      <w:pPr>
        <w:rPr>
          <w:rFonts w:ascii="標楷體" w:eastAsia="標楷體" w:hAnsi="標楷體"/>
          <w:color w:val="4F81BD" w:themeColor="accent1"/>
          <w:sz w:val="28"/>
          <w:szCs w:val="28"/>
        </w:rPr>
      </w:pPr>
      <w:r>
        <w:rPr>
          <w:rFonts w:ascii="標楷體" w:eastAsia="標楷體" w:hAnsi="標楷體" w:hint="eastAsia"/>
          <w:color w:val="4F81BD" w:themeColor="accent1"/>
          <w:sz w:val="28"/>
          <w:szCs w:val="28"/>
        </w:rPr>
        <w:t>（一）現場寫真</w:t>
      </w:r>
    </w:p>
    <w:tbl>
      <w:tblPr>
        <w:tblStyle w:val="a3"/>
        <w:tblW w:w="8897" w:type="dxa"/>
        <w:tblLayout w:type="fixed"/>
        <w:tblLook w:val="04A0"/>
      </w:tblPr>
      <w:tblGrid>
        <w:gridCol w:w="3085"/>
        <w:gridCol w:w="2977"/>
        <w:gridCol w:w="2835"/>
      </w:tblGrid>
      <w:tr w:rsidR="002C3D56" w:rsidTr="004F55DC">
        <w:trPr>
          <w:trHeight w:val="2745"/>
        </w:trPr>
        <w:tc>
          <w:tcPr>
            <w:tcW w:w="3085" w:type="dxa"/>
          </w:tcPr>
          <w:p w:rsidR="002C3D56" w:rsidRPr="002C3D56" w:rsidRDefault="004F55DC">
            <w:pPr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800225" cy="1189355"/>
                  <wp:effectExtent l="19050" t="0" r="9525" b="0"/>
                  <wp:wrapSquare wrapText="bothSides"/>
                  <wp:docPr id="36" name="圖片 32" descr="未命名 -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未命名 -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8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3D56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 xml:space="preserve"> </w:t>
            </w:r>
            <w:r w:rsidR="002C3D56" w:rsidRPr="002C3D56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環保酵素成品及材料</w:t>
            </w:r>
          </w:p>
        </w:tc>
        <w:tc>
          <w:tcPr>
            <w:tcW w:w="2977" w:type="dxa"/>
          </w:tcPr>
          <w:p w:rsidR="002C3D56" w:rsidRPr="002C3D56" w:rsidRDefault="00BA0046">
            <w:pPr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781175" cy="1190625"/>
                  <wp:effectExtent l="19050" t="0" r="9525" b="0"/>
                  <wp:wrapSquare wrapText="bothSides"/>
                  <wp:docPr id="37" name="圖片 35" descr="未命名 -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未命名 -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3D56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 xml:space="preserve">     </w:t>
            </w:r>
            <w:r w:rsidR="002C3D56" w:rsidRPr="002C3D56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上課情形</w:t>
            </w:r>
          </w:p>
        </w:tc>
        <w:tc>
          <w:tcPr>
            <w:tcW w:w="2835" w:type="dxa"/>
          </w:tcPr>
          <w:p w:rsidR="002C3D56" w:rsidRPr="002C3D56" w:rsidRDefault="004F55DC">
            <w:pPr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704975" cy="1189990"/>
                  <wp:effectExtent l="19050" t="0" r="9525" b="0"/>
                  <wp:wrapSquare wrapText="bothSides"/>
                  <wp:docPr id="38" name="圖片 38" descr="未命名 -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未命名 -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704975" cy="118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3D56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 xml:space="preserve">      </w:t>
            </w:r>
            <w:r w:rsidR="002C3D56" w:rsidRPr="002C3D56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互動回饋</w:t>
            </w:r>
          </w:p>
        </w:tc>
      </w:tr>
    </w:tbl>
    <w:p w:rsidR="00A40200" w:rsidRDefault="002C3D56" w:rsidP="00A40200">
      <w:pPr>
        <w:rPr>
          <w:rFonts w:ascii="標楷體" w:eastAsia="標楷體" w:hAnsi="標楷體"/>
          <w:color w:val="0070C0"/>
          <w:sz w:val="28"/>
          <w:szCs w:val="28"/>
        </w:rPr>
      </w:pPr>
      <w:r w:rsidRPr="00A40200">
        <w:rPr>
          <w:rFonts w:ascii="標楷體" w:eastAsia="標楷體" w:hAnsi="標楷體" w:hint="eastAsia"/>
          <w:color w:val="0070C0"/>
          <w:sz w:val="28"/>
          <w:szCs w:val="28"/>
        </w:rPr>
        <w:t>（二）訪談紀錄：</w:t>
      </w:r>
    </w:p>
    <w:p w:rsidR="00BA0046" w:rsidRDefault="00C44759" w:rsidP="00A40200">
      <w:pPr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 xml:space="preserve"> </w:t>
      </w:r>
      <w:r w:rsidR="00A40200">
        <w:rPr>
          <w:rFonts w:ascii="標楷體" w:eastAsia="標楷體" w:hAnsi="標楷體" w:hint="eastAsia"/>
          <w:color w:val="0070C0"/>
          <w:sz w:val="28"/>
          <w:szCs w:val="28"/>
        </w:rPr>
        <w:t xml:space="preserve"> </w:t>
      </w:r>
      <w:r w:rsidR="00BA0046">
        <w:rPr>
          <w:rFonts w:ascii="標楷體" w:eastAsia="標楷體" w:hAnsi="標楷體" w:hint="eastAsia"/>
          <w:color w:val="0070C0"/>
          <w:sz w:val="28"/>
          <w:szCs w:val="28"/>
        </w:rPr>
        <w:t>1.</w:t>
      </w:r>
      <w:r w:rsidR="00A40200">
        <w:rPr>
          <w:rFonts w:ascii="標楷體" w:eastAsia="標楷體" w:hAnsi="標楷體" w:hint="eastAsia"/>
          <w:color w:val="0070C0"/>
          <w:sz w:val="28"/>
          <w:szCs w:val="28"/>
        </w:rPr>
        <w:t>和順國小</w:t>
      </w:r>
      <w:r w:rsidR="00BA0046">
        <w:rPr>
          <w:rFonts w:ascii="標楷體" w:eastAsia="標楷體" w:hAnsi="標楷體" w:hint="eastAsia"/>
          <w:color w:val="0070C0"/>
          <w:sz w:val="28"/>
          <w:szCs w:val="28"/>
        </w:rPr>
        <w:t>為了</w:t>
      </w:r>
      <w:r w:rsidR="00BA0046" w:rsidRPr="00A40200">
        <w:rPr>
          <w:rFonts w:ascii="標楷體" w:eastAsia="標楷體" w:hAnsi="標楷體"/>
          <w:color w:val="0070C0"/>
          <w:sz w:val="28"/>
          <w:szCs w:val="28"/>
        </w:rPr>
        <w:t>使大家了解廢棄物的再生與利用</w:t>
      </w:r>
      <w:r w:rsidR="00BA0046">
        <w:rPr>
          <w:rFonts w:ascii="標楷體" w:eastAsia="標楷體" w:hAnsi="標楷體" w:hint="eastAsia"/>
          <w:color w:val="0070C0"/>
          <w:sz w:val="28"/>
          <w:szCs w:val="28"/>
        </w:rPr>
        <w:t xml:space="preserve">, </w:t>
      </w:r>
      <w:r w:rsidR="00A40200">
        <w:rPr>
          <w:rFonts w:ascii="標楷體" w:eastAsia="標楷體" w:hAnsi="標楷體" w:hint="eastAsia"/>
          <w:color w:val="0070C0"/>
          <w:sz w:val="28"/>
          <w:szCs w:val="28"/>
        </w:rPr>
        <w:t>舉辦</w:t>
      </w:r>
      <w:r w:rsidR="00BA0046">
        <w:rPr>
          <w:rFonts w:ascii="標楷體" w:eastAsia="標楷體" w:hAnsi="標楷體" w:hint="eastAsia"/>
          <w:color w:val="0070C0"/>
          <w:sz w:val="28"/>
          <w:szCs w:val="28"/>
        </w:rPr>
        <w:t>環保</w:t>
      </w:r>
      <w:proofErr w:type="gramStart"/>
      <w:r w:rsidR="00BA0046">
        <w:rPr>
          <w:rFonts w:ascii="標楷體" w:eastAsia="標楷體" w:hAnsi="標楷體" w:hint="eastAsia"/>
          <w:color w:val="0070C0"/>
          <w:sz w:val="28"/>
          <w:szCs w:val="28"/>
        </w:rPr>
        <w:t>酵</w:t>
      </w:r>
      <w:proofErr w:type="gramEnd"/>
    </w:p>
    <w:p w:rsidR="00A40200" w:rsidRDefault="00BA0046" w:rsidP="00C44759">
      <w:pPr>
        <w:ind w:firstLineChars="200" w:firstLine="560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>素製作研習，以鼓勵</w:t>
      </w:r>
      <w:r w:rsidR="00A40200" w:rsidRPr="00A40200">
        <w:rPr>
          <w:rFonts w:ascii="標楷體" w:eastAsia="標楷體" w:hAnsi="標楷體"/>
          <w:color w:val="0070C0"/>
          <w:sz w:val="28"/>
          <w:szCs w:val="28"/>
        </w:rPr>
        <w:t>教師及家長</w:t>
      </w:r>
      <w:r>
        <w:rPr>
          <w:rFonts w:ascii="標楷體" w:eastAsia="標楷體" w:hAnsi="標楷體" w:hint="eastAsia"/>
          <w:color w:val="0070C0"/>
          <w:sz w:val="28"/>
          <w:szCs w:val="28"/>
        </w:rPr>
        <w:t>為環保而努力。</w:t>
      </w:r>
    </w:p>
    <w:p w:rsidR="00C44759" w:rsidRPr="00C44759" w:rsidRDefault="00C44759" w:rsidP="00C44759">
      <w:pPr>
        <w:pStyle w:val="ad"/>
        <w:numPr>
          <w:ilvl w:val="0"/>
          <w:numId w:val="8"/>
        </w:numPr>
        <w:ind w:leftChars="0"/>
        <w:rPr>
          <w:rFonts w:ascii="標楷體" w:eastAsia="標楷體" w:hAnsi="標楷體"/>
          <w:color w:val="0070C0"/>
          <w:sz w:val="28"/>
          <w:szCs w:val="28"/>
        </w:rPr>
      </w:pPr>
      <w:r w:rsidRPr="00C44759">
        <w:rPr>
          <w:rFonts w:ascii="標楷體" w:eastAsia="標楷體" w:hAnsi="標楷體" w:hint="eastAsia"/>
          <w:color w:val="0070C0"/>
          <w:sz w:val="28"/>
          <w:szCs w:val="28"/>
        </w:rPr>
        <w:t>將「果皮、菜渣」</w:t>
      </w:r>
      <w:proofErr w:type="gramStart"/>
      <w:r w:rsidRPr="00C44759">
        <w:rPr>
          <w:rFonts w:ascii="標楷體" w:eastAsia="標楷體" w:hAnsi="標楷體" w:hint="eastAsia"/>
          <w:color w:val="0070C0"/>
          <w:sz w:val="28"/>
          <w:szCs w:val="28"/>
        </w:rPr>
        <w:t>等廚餘</w:t>
      </w:r>
      <w:proofErr w:type="gramEnd"/>
      <w:r w:rsidRPr="00C44759">
        <w:rPr>
          <w:rFonts w:ascii="標楷體" w:eastAsia="標楷體" w:hAnsi="標楷體" w:hint="eastAsia"/>
          <w:color w:val="0070C0"/>
          <w:sz w:val="28"/>
          <w:szCs w:val="28"/>
        </w:rPr>
        <w:t>垃圾，與黑糖及清水，以3:1:10的</w:t>
      </w:r>
      <w:r>
        <w:rPr>
          <w:rFonts w:ascii="標楷體" w:eastAsia="標楷體" w:hAnsi="標楷體" w:hint="eastAsia"/>
          <w:color w:val="0070C0"/>
          <w:sz w:val="28"/>
          <w:szCs w:val="28"/>
        </w:rPr>
        <w:t>比例密封三個月發酵後，就可產生環保酵素。</w:t>
      </w:r>
    </w:p>
    <w:p w:rsidR="00BA0046" w:rsidRPr="00C44759" w:rsidRDefault="00C44759" w:rsidP="00C44759">
      <w:pPr>
        <w:pStyle w:val="ad"/>
        <w:numPr>
          <w:ilvl w:val="0"/>
          <w:numId w:val="8"/>
        </w:numPr>
        <w:ind w:leftChars="0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>環保酵素的製作過程除可減緩地球暖化外，它的成品更可當清潔劑、漂白劑、除臭劑，也可用來洗澡、洗頭等，生活上妙用無窮。</w:t>
      </w:r>
    </w:p>
    <w:p w:rsidR="00C44759" w:rsidRPr="00C44759" w:rsidRDefault="00A40200" w:rsidP="00C44759">
      <w:pPr>
        <w:pStyle w:val="ad"/>
        <w:numPr>
          <w:ilvl w:val="0"/>
          <w:numId w:val="7"/>
        </w:numPr>
        <w:ind w:leftChars="0"/>
        <w:rPr>
          <w:rFonts w:ascii="標楷體" w:eastAsia="標楷體" w:hAnsi="標楷體"/>
          <w:color w:val="0070C0"/>
          <w:sz w:val="28"/>
          <w:szCs w:val="28"/>
        </w:rPr>
      </w:pPr>
      <w:r w:rsidRPr="00C44759">
        <w:rPr>
          <w:rFonts w:ascii="標楷體" w:eastAsia="標楷體" w:hAnsi="標楷體" w:hint="eastAsia"/>
          <w:color w:val="0070C0"/>
          <w:sz w:val="28"/>
          <w:szCs w:val="28"/>
        </w:rPr>
        <w:t>具體成效：</w:t>
      </w:r>
    </w:p>
    <w:p w:rsidR="00A40200" w:rsidRPr="004F55DC" w:rsidRDefault="00EB05BE" w:rsidP="004F55DC">
      <w:pPr>
        <w:pStyle w:val="ad"/>
        <w:numPr>
          <w:ilvl w:val="0"/>
          <w:numId w:val="9"/>
        </w:numPr>
        <w:ind w:leftChars="0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lastRenderedPageBreak/>
        <w:t>讓廢棄物得以充分利用，也</w:t>
      </w:r>
      <w:r w:rsidR="00C44759" w:rsidRPr="004F55DC">
        <w:rPr>
          <w:rFonts w:ascii="標楷體" w:eastAsia="標楷體" w:hAnsi="標楷體" w:hint="eastAsia"/>
          <w:color w:val="0070C0"/>
          <w:sz w:val="28"/>
          <w:szCs w:val="28"/>
        </w:rPr>
        <w:t>為急速</w:t>
      </w:r>
      <w:r w:rsidR="004F55DC" w:rsidRPr="004F55DC">
        <w:rPr>
          <w:rFonts w:ascii="標楷體" w:eastAsia="標楷體" w:hAnsi="標楷體" w:hint="eastAsia"/>
          <w:color w:val="0070C0"/>
          <w:sz w:val="28"/>
          <w:szCs w:val="28"/>
        </w:rPr>
        <w:t>暖化的地球提供另一</w:t>
      </w:r>
      <w:proofErr w:type="gramStart"/>
      <w:r w:rsidR="004F55DC" w:rsidRPr="004F55DC">
        <w:rPr>
          <w:rFonts w:ascii="標楷體" w:eastAsia="標楷體" w:hAnsi="標楷體" w:hint="eastAsia"/>
          <w:color w:val="0070C0"/>
          <w:sz w:val="28"/>
          <w:szCs w:val="28"/>
        </w:rPr>
        <w:t>帖</w:t>
      </w:r>
      <w:proofErr w:type="gramEnd"/>
      <w:r w:rsidR="004F55DC" w:rsidRPr="004F55DC">
        <w:rPr>
          <w:rFonts w:ascii="標楷體" w:eastAsia="標楷體" w:hAnsi="標楷體" w:hint="eastAsia"/>
          <w:color w:val="0070C0"/>
          <w:sz w:val="28"/>
          <w:szCs w:val="28"/>
        </w:rPr>
        <w:t>良方。</w:t>
      </w:r>
    </w:p>
    <w:p w:rsidR="004F55DC" w:rsidRPr="004F55DC" w:rsidRDefault="004F55DC" w:rsidP="004F55DC">
      <w:pPr>
        <w:pStyle w:val="ad"/>
        <w:numPr>
          <w:ilvl w:val="0"/>
          <w:numId w:val="9"/>
        </w:numPr>
        <w:ind w:leftChars="0"/>
        <w:rPr>
          <w:rFonts w:ascii="標楷體" w:eastAsia="標楷體" w:hAnsi="標楷體"/>
          <w:color w:val="0070C0"/>
          <w:sz w:val="28"/>
          <w:szCs w:val="28"/>
        </w:rPr>
      </w:pPr>
      <w:r w:rsidRPr="004F55DC">
        <w:rPr>
          <w:rFonts w:ascii="標楷體" w:eastAsia="標楷體" w:hAnsi="標楷體" w:cs="Arial" w:hint="eastAsia"/>
          <w:color w:val="0070C0"/>
          <w:sz w:val="28"/>
          <w:szCs w:val="28"/>
        </w:rPr>
        <w:t>有效傳達大家了</w:t>
      </w:r>
      <w:r w:rsidRPr="004F55DC">
        <w:rPr>
          <w:rFonts w:ascii="標楷體" w:eastAsia="標楷體" w:hAnsi="標楷體" w:cs="Arial"/>
          <w:color w:val="0070C0"/>
          <w:sz w:val="28"/>
          <w:szCs w:val="28"/>
        </w:rPr>
        <w:t>解綠化地球 、暖化人心之正確觀念</w:t>
      </w:r>
      <w:r w:rsidRPr="004F55DC">
        <w:rPr>
          <w:rFonts w:ascii="標楷體" w:eastAsia="標楷體" w:hAnsi="標楷體" w:cs="Arial" w:hint="eastAsia"/>
          <w:color w:val="0070C0"/>
          <w:sz w:val="28"/>
          <w:szCs w:val="28"/>
        </w:rPr>
        <w:t>與作法</w:t>
      </w:r>
      <w:r w:rsidRPr="004F55DC">
        <w:rPr>
          <w:rFonts w:ascii="標楷體" w:eastAsia="標楷體" w:hAnsi="標楷體" w:cs="Arial"/>
          <w:color w:val="0070C0"/>
          <w:sz w:val="28"/>
          <w:szCs w:val="28"/>
        </w:rPr>
        <w:t>。</w:t>
      </w:r>
    </w:p>
    <w:p w:rsidR="0075420F" w:rsidRPr="00EB05BE" w:rsidRDefault="005030A5">
      <w:pPr>
        <w:rPr>
          <w:rFonts w:ascii="標楷體" w:eastAsia="標楷體" w:hAnsi="標楷體"/>
          <w:b/>
          <w:color w:val="4F81BD" w:themeColor="accent1"/>
          <w:sz w:val="28"/>
          <w:szCs w:val="28"/>
        </w:rPr>
      </w:pPr>
      <w:r w:rsidRPr="00EB05BE">
        <w:rPr>
          <w:rFonts w:ascii="標楷體" w:eastAsia="標楷體" w:hAnsi="標楷體" w:hint="eastAsia"/>
          <w:b/>
          <w:color w:val="4F81BD" w:themeColor="accent1"/>
          <w:sz w:val="28"/>
          <w:szCs w:val="28"/>
        </w:rPr>
        <w:t xml:space="preserve"> </w:t>
      </w:r>
      <w:r w:rsidR="00EB05BE" w:rsidRPr="00EB05BE">
        <w:rPr>
          <w:rFonts w:ascii="標楷體" w:eastAsia="標楷體" w:hAnsi="標楷體" w:hint="eastAsia"/>
          <w:b/>
          <w:color w:val="4F81BD" w:themeColor="accent1"/>
          <w:sz w:val="28"/>
          <w:szCs w:val="28"/>
        </w:rPr>
        <w:t>八</w:t>
      </w:r>
      <w:r w:rsidR="0075420F" w:rsidRPr="00EB05BE">
        <w:rPr>
          <w:rFonts w:ascii="標楷體" w:eastAsia="標楷體" w:hAnsi="標楷體" w:hint="eastAsia"/>
          <w:b/>
          <w:color w:val="4F81BD" w:themeColor="accent1"/>
          <w:sz w:val="28"/>
          <w:szCs w:val="28"/>
        </w:rPr>
        <w:t>、木屑再利用</w:t>
      </w:r>
    </w:p>
    <w:p w:rsidR="004012EA" w:rsidRDefault="004012EA" w:rsidP="004012EA">
      <w:pPr>
        <w:rPr>
          <w:rFonts w:ascii="標楷體" w:eastAsia="標楷體" w:hAnsi="標楷體"/>
          <w:color w:val="4F81BD" w:themeColor="accent1"/>
          <w:sz w:val="28"/>
          <w:szCs w:val="28"/>
        </w:rPr>
      </w:pPr>
      <w:r>
        <w:rPr>
          <w:rFonts w:ascii="標楷體" w:eastAsia="標楷體" w:hAnsi="標楷體" w:hint="eastAsia"/>
          <w:color w:val="4F81BD" w:themeColor="accent1"/>
          <w:sz w:val="28"/>
          <w:szCs w:val="28"/>
        </w:rPr>
        <w:t>（一）現場寫真</w:t>
      </w:r>
    </w:p>
    <w:tbl>
      <w:tblPr>
        <w:tblStyle w:val="a3"/>
        <w:tblW w:w="0" w:type="auto"/>
        <w:tblLook w:val="04A0"/>
      </w:tblPr>
      <w:tblGrid>
        <w:gridCol w:w="2976"/>
        <w:gridCol w:w="2750"/>
        <w:gridCol w:w="2796"/>
      </w:tblGrid>
      <w:tr w:rsidR="004012EA" w:rsidTr="00031069">
        <w:trPr>
          <w:trHeight w:val="2400"/>
        </w:trPr>
        <w:tc>
          <w:tcPr>
            <w:tcW w:w="2976" w:type="dxa"/>
          </w:tcPr>
          <w:p w:rsidR="004012EA" w:rsidRDefault="003A2AD3" w:rsidP="00031069">
            <w:pPr>
              <w:spacing w:line="340" w:lineRule="exact"/>
              <w:rPr>
                <w:rFonts w:ascii="標楷體" w:eastAsia="標楷體" w:hAnsi="標楷體"/>
                <w:color w:val="4F81BD" w:themeColor="accen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4F81BD" w:themeColor="accent1"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>
                  <wp:simplePos x="1162050" y="512826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733550" cy="1181100"/>
                  <wp:effectExtent l="19050" t="0" r="0" b="0"/>
                  <wp:wrapSquare wrapText="bothSides"/>
                  <wp:docPr id="48" name="圖片 9" descr="63396487178718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63396487178718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C1EB8">
              <w:rPr>
                <w:rFonts w:ascii="標楷體" w:eastAsia="標楷體" w:hAnsi="標楷體" w:hint="eastAsia"/>
                <w:color w:val="4F81BD" w:themeColor="accent1"/>
                <w:sz w:val="28"/>
                <w:szCs w:val="28"/>
              </w:rPr>
              <w:t xml:space="preserve">    </w:t>
            </w:r>
            <w:r w:rsidR="00EB05BE">
              <w:rPr>
                <w:rFonts w:ascii="標楷體" w:eastAsia="標楷體" w:hAnsi="標楷體" w:hint="eastAsia"/>
                <w:color w:val="4F81BD" w:themeColor="accent1"/>
                <w:sz w:val="28"/>
                <w:szCs w:val="28"/>
              </w:rPr>
              <w:t>籬笆</w:t>
            </w:r>
            <w:r w:rsidR="003C1EB8">
              <w:rPr>
                <w:rFonts w:ascii="標楷體" w:eastAsia="標楷體" w:hAnsi="標楷體" w:hint="eastAsia"/>
                <w:color w:val="4F81BD" w:themeColor="accent1"/>
                <w:sz w:val="28"/>
                <w:szCs w:val="28"/>
              </w:rPr>
              <w:t>旁的木屑</w:t>
            </w:r>
          </w:p>
        </w:tc>
        <w:tc>
          <w:tcPr>
            <w:tcW w:w="2750" w:type="dxa"/>
          </w:tcPr>
          <w:p w:rsidR="004012EA" w:rsidRDefault="003A2AD3" w:rsidP="00031069">
            <w:pPr>
              <w:spacing w:line="340" w:lineRule="exact"/>
              <w:rPr>
                <w:rFonts w:ascii="標楷體" w:eastAsia="標楷體" w:hAnsi="標楷體"/>
                <w:color w:val="4F81BD" w:themeColor="accen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4F81BD" w:themeColor="accent1"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>
                  <wp:simplePos x="3021330" y="503682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588770" cy="1203960"/>
                  <wp:effectExtent l="19050" t="0" r="0" b="0"/>
                  <wp:wrapSquare wrapText="bothSides"/>
                  <wp:docPr id="49" name="圖片 10" descr="633964873925617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33964873925617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120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C1EB8">
              <w:rPr>
                <w:rFonts w:ascii="標楷體" w:eastAsia="標楷體" w:hAnsi="標楷體" w:hint="eastAsia"/>
                <w:color w:val="4F81BD" w:themeColor="accent1"/>
                <w:sz w:val="28"/>
                <w:szCs w:val="28"/>
              </w:rPr>
              <w:t xml:space="preserve">  大樹旁的木屑</w:t>
            </w:r>
          </w:p>
        </w:tc>
        <w:tc>
          <w:tcPr>
            <w:tcW w:w="2796" w:type="dxa"/>
          </w:tcPr>
          <w:p w:rsidR="004012EA" w:rsidRDefault="003A2AD3" w:rsidP="00031069">
            <w:pPr>
              <w:spacing w:line="340" w:lineRule="exact"/>
              <w:rPr>
                <w:rFonts w:ascii="標楷體" w:eastAsia="標楷體" w:hAnsi="標楷體"/>
                <w:color w:val="4F81BD" w:themeColor="accen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4F81BD" w:themeColor="accent1"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11630" cy="1181100"/>
                  <wp:effectExtent l="19050" t="0" r="7620" b="0"/>
                  <wp:wrapSquare wrapText="bothSides"/>
                  <wp:docPr id="52" name="圖片 13" descr="633964874150461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63396487415046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color w:val="4F81BD" w:themeColor="accent1"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3541395</wp:posOffset>
                  </wp:positionH>
                  <wp:positionV relativeFrom="paragraph">
                    <wp:posOffset>5977890</wp:posOffset>
                  </wp:positionV>
                  <wp:extent cx="3048000" cy="3048000"/>
                  <wp:effectExtent l="19050" t="0" r="0" b="0"/>
                  <wp:wrapNone/>
                  <wp:docPr id="51" name="圖片 12" descr="633964874150461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63396487415046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color w:val="4F81BD" w:themeColor="accent1"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3541395</wp:posOffset>
                  </wp:positionH>
                  <wp:positionV relativeFrom="paragraph">
                    <wp:posOffset>5977890</wp:posOffset>
                  </wp:positionV>
                  <wp:extent cx="3048000" cy="3048000"/>
                  <wp:effectExtent l="19050" t="0" r="0" b="0"/>
                  <wp:wrapNone/>
                  <wp:docPr id="50" name="圖片 11" descr="633964874150461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63396487415046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C1EB8">
              <w:rPr>
                <w:rFonts w:ascii="標楷體" w:eastAsia="標楷體" w:hAnsi="標楷體" w:hint="eastAsia"/>
                <w:color w:val="4F81BD" w:themeColor="accent1"/>
                <w:sz w:val="28"/>
                <w:szCs w:val="28"/>
              </w:rPr>
              <w:t xml:space="preserve">  盆栽裡的木屑</w:t>
            </w:r>
          </w:p>
        </w:tc>
      </w:tr>
    </w:tbl>
    <w:p w:rsidR="004012EA" w:rsidRDefault="003C1EB8" w:rsidP="004012EA">
      <w:pPr>
        <w:rPr>
          <w:rFonts w:ascii="標楷體" w:eastAsia="標楷體" w:hAnsi="標楷體"/>
          <w:color w:val="0070C0"/>
          <w:sz w:val="28"/>
          <w:szCs w:val="28"/>
        </w:rPr>
      </w:pPr>
      <w:r w:rsidRPr="00A40200">
        <w:rPr>
          <w:rFonts w:ascii="標楷體" w:eastAsia="標楷體" w:hAnsi="標楷體" w:hint="eastAsia"/>
          <w:color w:val="0070C0"/>
          <w:sz w:val="28"/>
          <w:szCs w:val="28"/>
        </w:rPr>
        <w:t>（二）訪談紀錄：</w:t>
      </w:r>
      <w:r w:rsidR="00971ADC">
        <w:rPr>
          <w:rFonts w:ascii="標楷體" w:eastAsia="標楷體" w:hAnsi="標楷體" w:hint="eastAsia"/>
          <w:color w:val="0070C0"/>
          <w:sz w:val="28"/>
          <w:szCs w:val="28"/>
        </w:rPr>
        <w:t>具體作法如下</w:t>
      </w:r>
      <w:proofErr w:type="gramStart"/>
      <w:r w:rsidR="00971ADC">
        <w:rPr>
          <w:rFonts w:ascii="標楷體" w:eastAsia="標楷體" w:hAnsi="標楷體" w:hint="eastAsia"/>
          <w:color w:val="0070C0"/>
          <w:sz w:val="28"/>
          <w:szCs w:val="28"/>
        </w:rPr>
        <w:t>–</w:t>
      </w:r>
      <w:proofErr w:type="gramEnd"/>
    </w:p>
    <w:p w:rsidR="004E1F00" w:rsidRDefault="00971ADC" w:rsidP="004E1F00">
      <w:pPr>
        <w:ind w:firstLineChars="100" w:firstLine="280"/>
        <w:rPr>
          <w:rFonts w:ascii="標楷體" w:eastAsia="標楷體" w:hAnsi="標楷體"/>
          <w:color w:val="0070C0"/>
          <w:sz w:val="28"/>
          <w:szCs w:val="28"/>
        </w:rPr>
      </w:pPr>
      <w:r w:rsidRPr="00971ADC">
        <w:rPr>
          <w:rFonts w:ascii="標楷體" w:eastAsia="標楷體" w:hAnsi="標楷體" w:hint="eastAsia"/>
          <w:color w:val="0070C0"/>
          <w:sz w:val="28"/>
          <w:szCs w:val="28"/>
        </w:rPr>
        <w:t>1</w:t>
      </w:r>
      <w:r w:rsidRPr="00971ADC">
        <w:rPr>
          <w:rFonts w:ascii="標楷體" w:eastAsia="標楷體" w:hAnsi="標楷體" w:cs="Times New Roman" w:hint="eastAsia"/>
          <w:color w:val="0070C0"/>
          <w:sz w:val="28"/>
          <w:szCs w:val="28"/>
        </w:rPr>
        <w:t>.先由總務處蓃集廢棄木頭，再絞碎成細木屑。</w:t>
      </w:r>
    </w:p>
    <w:p w:rsidR="00971ADC" w:rsidRPr="00971ADC" w:rsidRDefault="00971ADC" w:rsidP="004E1F00">
      <w:pPr>
        <w:ind w:firstLineChars="50" w:firstLine="140"/>
        <w:rPr>
          <w:rFonts w:ascii="標楷體" w:eastAsia="標楷體" w:hAnsi="標楷體" w:cs="Times New Roman"/>
          <w:color w:val="0070C0"/>
          <w:sz w:val="28"/>
          <w:szCs w:val="28"/>
        </w:rPr>
      </w:pPr>
      <w:r w:rsidRPr="00971ADC">
        <w:rPr>
          <w:rFonts w:ascii="標楷體" w:eastAsia="標楷體" w:hAnsi="標楷體" w:cs="Times New Roman" w:hint="eastAsia"/>
          <w:color w:val="0070C0"/>
          <w:sz w:val="28"/>
          <w:szCs w:val="28"/>
        </w:rPr>
        <w:t xml:space="preserve"> 2.將木屑鋪設於校園中的花</w:t>
      </w:r>
      <w:proofErr w:type="gramStart"/>
      <w:r w:rsidRPr="00971ADC">
        <w:rPr>
          <w:rFonts w:ascii="標楷體" w:eastAsia="標楷體" w:hAnsi="標楷體" w:cs="Times New Roman" w:hint="eastAsia"/>
          <w:color w:val="0070C0"/>
          <w:sz w:val="28"/>
          <w:szCs w:val="28"/>
        </w:rPr>
        <w:t>臺</w:t>
      </w:r>
      <w:proofErr w:type="gramEnd"/>
      <w:r w:rsidRPr="00971ADC">
        <w:rPr>
          <w:rFonts w:ascii="標楷體" w:eastAsia="標楷體" w:hAnsi="標楷體" w:cs="Times New Roman" w:hint="eastAsia"/>
          <w:color w:val="0070C0"/>
          <w:sz w:val="28"/>
          <w:szCs w:val="28"/>
        </w:rPr>
        <w:t>盆栽上。</w:t>
      </w:r>
    </w:p>
    <w:p w:rsidR="004012EA" w:rsidRDefault="003C1EB8">
      <w:pPr>
        <w:rPr>
          <w:rFonts w:ascii="標楷體" w:eastAsia="標楷體" w:hAnsi="標楷體"/>
          <w:color w:val="0070C0"/>
          <w:sz w:val="28"/>
          <w:szCs w:val="28"/>
        </w:rPr>
      </w:pPr>
      <w:r w:rsidRPr="008D1488">
        <w:rPr>
          <w:rFonts w:hint="eastAsia"/>
          <w:color w:val="0070C0"/>
        </w:rPr>
        <w:t>（</w:t>
      </w:r>
      <w:r w:rsidRPr="008D1488">
        <w:rPr>
          <w:rFonts w:ascii="標楷體" w:eastAsia="標楷體" w:hAnsi="標楷體" w:hint="eastAsia"/>
          <w:color w:val="0070C0"/>
          <w:sz w:val="28"/>
          <w:szCs w:val="28"/>
        </w:rPr>
        <w:t>三）具體成效：</w:t>
      </w:r>
    </w:p>
    <w:p w:rsidR="004E1F00" w:rsidRPr="004E1F00" w:rsidRDefault="004E1F00" w:rsidP="004E1F00">
      <w:pPr>
        <w:rPr>
          <w:rFonts w:ascii="標楷體" w:eastAsia="標楷體" w:hAnsi="標楷體" w:cs="Times New Roman"/>
          <w:color w:val="0070C0"/>
          <w:sz w:val="28"/>
          <w:szCs w:val="28"/>
        </w:rPr>
      </w:pPr>
      <w:r w:rsidRPr="004E1F00">
        <w:rPr>
          <w:rFonts w:ascii="標楷體" w:eastAsia="標楷體" w:hAnsi="標楷體" w:cs="Times New Roman" w:hint="eastAsia"/>
          <w:color w:val="0070C0"/>
          <w:sz w:val="28"/>
          <w:szCs w:val="28"/>
        </w:rPr>
        <w:t xml:space="preserve">  1.有效防止植栽週遭雜草的生長，節省校園除草的人力。</w:t>
      </w:r>
    </w:p>
    <w:p w:rsidR="004E1F00" w:rsidRPr="004E1F00" w:rsidRDefault="004E1F00" w:rsidP="004E1F00">
      <w:pPr>
        <w:rPr>
          <w:rFonts w:ascii="標楷體" w:eastAsia="標楷體" w:hAnsi="標楷體" w:cs="Times New Roman"/>
          <w:color w:val="0070C0"/>
          <w:sz w:val="28"/>
          <w:szCs w:val="28"/>
        </w:rPr>
      </w:pPr>
      <w:r w:rsidRPr="004E1F00">
        <w:rPr>
          <w:rFonts w:ascii="標楷體" w:eastAsia="標楷體" w:hAnsi="標楷體" w:cs="Times New Roman" w:hint="eastAsia"/>
          <w:color w:val="0070C0"/>
          <w:sz w:val="28"/>
          <w:szCs w:val="28"/>
        </w:rPr>
        <w:t xml:space="preserve">  2.有效防止植栽週遭水土流失。</w:t>
      </w:r>
    </w:p>
    <w:p w:rsidR="004E1F00" w:rsidRPr="004E1F00" w:rsidRDefault="004E1F00" w:rsidP="004E1F00">
      <w:pPr>
        <w:rPr>
          <w:rFonts w:ascii="標楷體" w:eastAsia="標楷體" w:hAnsi="標楷體" w:cs="Times New Roman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 xml:space="preserve"> </w:t>
      </w:r>
      <w:r w:rsidRPr="004E1F00">
        <w:rPr>
          <w:rFonts w:ascii="標楷體" w:eastAsia="標楷體" w:hAnsi="標楷體" w:cs="Times New Roman" w:hint="eastAsia"/>
          <w:color w:val="0070C0"/>
          <w:sz w:val="28"/>
          <w:szCs w:val="28"/>
        </w:rPr>
        <w:t xml:space="preserve"> 3.有效保留土壤中的水分，節省水資源。</w:t>
      </w:r>
    </w:p>
    <w:p w:rsidR="004E1F00" w:rsidRPr="004E1F00" w:rsidRDefault="004E1F00" w:rsidP="004E1F00">
      <w:pPr>
        <w:rPr>
          <w:rFonts w:ascii="標楷體" w:eastAsia="標楷體" w:hAnsi="標楷體" w:cs="Times New Roman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 xml:space="preserve"> </w:t>
      </w:r>
      <w:r w:rsidRPr="004E1F00">
        <w:rPr>
          <w:rFonts w:ascii="標楷體" w:eastAsia="標楷體" w:hAnsi="標楷體" w:cs="Times New Roman" w:hint="eastAsia"/>
          <w:color w:val="0070C0"/>
          <w:sz w:val="28"/>
          <w:szCs w:val="28"/>
        </w:rPr>
        <w:t xml:space="preserve"> 4.腐爛的木屑可以提供植栽養分。</w:t>
      </w:r>
    </w:p>
    <w:p w:rsidR="004E1F00" w:rsidRPr="004E1F00" w:rsidRDefault="004E1F00" w:rsidP="004E1F00">
      <w:pPr>
        <w:rPr>
          <w:rFonts w:ascii="標楷體" w:eastAsia="標楷體" w:hAnsi="標楷體" w:cs="Times New Roman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 xml:space="preserve"> </w:t>
      </w:r>
      <w:r w:rsidRPr="004E1F00">
        <w:rPr>
          <w:rFonts w:ascii="標楷體" w:eastAsia="標楷體" w:hAnsi="標楷體" w:cs="Times New Roman" w:hint="eastAsia"/>
          <w:color w:val="0070C0"/>
          <w:sz w:val="28"/>
          <w:szCs w:val="28"/>
        </w:rPr>
        <w:t xml:space="preserve"> 5.植物生長良好，美化校園景觀。</w:t>
      </w:r>
    </w:p>
    <w:p w:rsidR="00DF7455" w:rsidRDefault="00DF7455" w:rsidP="004E1F00">
      <w:pPr>
        <w:rPr>
          <w:rFonts w:ascii="標楷體" w:eastAsia="標楷體" w:hAnsi="標楷體"/>
          <w:b/>
          <w:color w:val="0070C0"/>
          <w:sz w:val="28"/>
          <w:szCs w:val="28"/>
        </w:rPr>
      </w:pPr>
      <w:r w:rsidRPr="0067030A">
        <w:rPr>
          <w:rFonts w:ascii="標楷體" w:eastAsia="標楷體" w:hAnsi="標楷體" w:hint="eastAsia"/>
          <w:b/>
          <w:color w:val="0070C0"/>
          <w:sz w:val="28"/>
          <w:szCs w:val="28"/>
        </w:rPr>
        <w:t>九、落葉堆</w:t>
      </w:r>
      <w:r w:rsidR="0067030A" w:rsidRPr="0067030A">
        <w:rPr>
          <w:rFonts w:ascii="標楷體" w:eastAsia="標楷體" w:hAnsi="標楷體" w:hint="eastAsia"/>
          <w:b/>
          <w:color w:val="0070C0"/>
          <w:sz w:val="28"/>
          <w:szCs w:val="28"/>
        </w:rPr>
        <w:t>肥</w:t>
      </w:r>
    </w:p>
    <w:p w:rsidR="0067030A" w:rsidRPr="0067030A" w:rsidRDefault="0067030A" w:rsidP="004E1F00">
      <w:pPr>
        <w:rPr>
          <w:rFonts w:ascii="標楷體" w:eastAsia="標楷體" w:hAnsi="標楷體"/>
          <w:b/>
          <w:color w:val="0070C0"/>
          <w:sz w:val="28"/>
          <w:szCs w:val="28"/>
        </w:rPr>
      </w:pPr>
      <w:r>
        <w:rPr>
          <w:rFonts w:ascii="標楷體" w:eastAsia="標楷體" w:hAnsi="標楷體" w:hint="eastAsia"/>
          <w:b/>
          <w:color w:val="0070C0"/>
          <w:sz w:val="28"/>
          <w:szCs w:val="28"/>
        </w:rPr>
        <w:lastRenderedPageBreak/>
        <w:t>（一）現場寫真</w:t>
      </w:r>
    </w:p>
    <w:tbl>
      <w:tblPr>
        <w:tblStyle w:val="a3"/>
        <w:tblW w:w="8755" w:type="dxa"/>
        <w:tblLayout w:type="fixed"/>
        <w:tblLook w:val="04A0"/>
      </w:tblPr>
      <w:tblGrid>
        <w:gridCol w:w="2943"/>
        <w:gridCol w:w="2977"/>
        <w:gridCol w:w="2835"/>
      </w:tblGrid>
      <w:tr w:rsidR="0067030A" w:rsidTr="0067030A">
        <w:trPr>
          <w:trHeight w:val="2715"/>
        </w:trPr>
        <w:tc>
          <w:tcPr>
            <w:tcW w:w="2943" w:type="dxa"/>
          </w:tcPr>
          <w:p w:rsidR="0067030A" w:rsidRDefault="0067030A" w:rsidP="00031069">
            <w:pPr>
              <w:spacing w:line="360" w:lineRule="exact"/>
              <w:jc w:val="center"/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809750" cy="1266825"/>
                  <wp:effectExtent l="19050" t="0" r="0" b="0"/>
                  <wp:wrapTight wrapText="bothSides">
                    <wp:wrapPolygon edited="0">
                      <wp:start x="-227" y="0"/>
                      <wp:lineTo x="-227" y="21438"/>
                      <wp:lineTo x="21600" y="21438"/>
                      <wp:lineTo x="21600" y="0"/>
                      <wp:lineTo x="-227" y="0"/>
                    </wp:wrapPolygon>
                  </wp:wrapTight>
                  <wp:docPr id="35" name="圖片 4" descr="DSCN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N2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教學解說牌</w:t>
            </w:r>
          </w:p>
        </w:tc>
        <w:tc>
          <w:tcPr>
            <w:tcW w:w="2977" w:type="dxa"/>
          </w:tcPr>
          <w:p w:rsidR="0067030A" w:rsidRDefault="0067030A" w:rsidP="00031069">
            <w:pPr>
              <w:spacing w:line="360" w:lineRule="exact"/>
              <w:jc w:val="center"/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782724" cy="1265529"/>
                  <wp:effectExtent l="19050" t="0" r="7976" b="0"/>
                  <wp:wrapTight wrapText="bothSides">
                    <wp:wrapPolygon edited="0">
                      <wp:start x="-231" y="0"/>
                      <wp:lineTo x="-231" y="21134"/>
                      <wp:lineTo x="21697" y="21134"/>
                      <wp:lineTo x="21697" y="0"/>
                      <wp:lineTo x="-231" y="0"/>
                    </wp:wrapPolygon>
                  </wp:wrapTight>
                  <wp:docPr id="34" name="圖片 3" descr="DSCN2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2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724" cy="1265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落葉堆肥場</w:t>
            </w:r>
          </w:p>
        </w:tc>
        <w:tc>
          <w:tcPr>
            <w:tcW w:w="2835" w:type="dxa"/>
          </w:tcPr>
          <w:p w:rsidR="0067030A" w:rsidRDefault="0067030A" w:rsidP="00031069">
            <w:pPr>
              <w:spacing w:line="360" w:lineRule="exact"/>
              <w:jc w:val="center"/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714652" cy="1287475"/>
                  <wp:effectExtent l="19050" t="0" r="0" b="0"/>
                  <wp:wrapTight wrapText="bothSides">
                    <wp:wrapPolygon edited="0">
                      <wp:start x="-240" y="0"/>
                      <wp:lineTo x="-240" y="21413"/>
                      <wp:lineTo x="21598" y="21413"/>
                      <wp:lineTo x="21598" y="0"/>
                      <wp:lineTo x="-240" y="0"/>
                    </wp:wrapPolygon>
                  </wp:wrapTight>
                  <wp:docPr id="39" name="圖片 5" descr="DSCN2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N2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652" cy="128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腐爛的樹葉</w:t>
            </w:r>
          </w:p>
        </w:tc>
      </w:tr>
    </w:tbl>
    <w:p w:rsidR="0067030A" w:rsidRPr="00187734" w:rsidRDefault="0067030A" w:rsidP="00187734">
      <w:pPr>
        <w:ind w:left="840" w:hangingChars="300" w:hanging="840"/>
        <w:rPr>
          <w:rFonts w:ascii="標楷體" w:eastAsia="標楷體" w:hAnsi="標楷體"/>
          <w:color w:val="0070C0"/>
          <w:sz w:val="28"/>
          <w:szCs w:val="28"/>
        </w:rPr>
      </w:pPr>
      <w:r w:rsidRPr="00187734">
        <w:rPr>
          <w:rFonts w:ascii="標楷體" w:eastAsia="標楷體" w:hAnsi="標楷體" w:hint="eastAsia"/>
          <w:color w:val="0070C0"/>
          <w:sz w:val="28"/>
          <w:szCs w:val="28"/>
        </w:rPr>
        <w:t>（二）訪談紀錄：</w:t>
      </w:r>
      <w:r w:rsidR="00187734" w:rsidRPr="00187734">
        <w:rPr>
          <w:rFonts w:ascii="標楷體" w:eastAsia="標楷體" w:hAnsi="標楷體" w:hint="eastAsia"/>
          <w:color w:val="0070C0"/>
          <w:sz w:val="28"/>
          <w:szCs w:val="28"/>
        </w:rPr>
        <w:t>將校園中的樹枝落葉收集起來，經過堆積、自然的發酵、腐化後，成為天然的有機肥料，供校園花木施肥用。</w:t>
      </w:r>
    </w:p>
    <w:p w:rsidR="002244E7" w:rsidRDefault="00187734" w:rsidP="002244E7">
      <w:pPr>
        <w:spacing w:line="240" w:lineRule="atLeast"/>
        <w:rPr>
          <w:rFonts w:ascii="標楷體" w:eastAsia="標楷體" w:hAnsi="標楷體"/>
          <w:color w:val="0070C0"/>
          <w:sz w:val="28"/>
          <w:szCs w:val="28"/>
        </w:rPr>
      </w:pPr>
      <w:r w:rsidRPr="00187734">
        <w:rPr>
          <w:rFonts w:ascii="標楷體" w:eastAsia="標楷體" w:hAnsi="標楷體" w:hint="eastAsia"/>
          <w:color w:val="0070C0"/>
          <w:sz w:val="28"/>
          <w:szCs w:val="28"/>
        </w:rPr>
        <w:t>（三）具體成效：</w:t>
      </w:r>
    </w:p>
    <w:p w:rsidR="008005F3" w:rsidRDefault="002244E7" w:rsidP="008005F3">
      <w:pPr>
        <w:spacing w:line="240" w:lineRule="atLeast"/>
        <w:ind w:leftChars="233" w:left="979" w:hangingChars="150" w:hanging="420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>1.</w:t>
      </w:r>
      <w:r w:rsidR="00187734" w:rsidRPr="00187734">
        <w:rPr>
          <w:rFonts w:ascii="標楷體" w:eastAsia="標楷體" w:hAnsi="標楷體" w:hint="eastAsia"/>
          <w:color w:val="0070C0"/>
          <w:sz w:val="28"/>
          <w:szCs w:val="28"/>
        </w:rPr>
        <w:t>設置落葉堆肥區，使落葉在自然腐化後，</w:t>
      </w:r>
      <w:r w:rsidRPr="00187734">
        <w:rPr>
          <w:rFonts w:ascii="標楷體" w:eastAsia="標楷體" w:hAnsi="標楷體" w:hint="eastAsia"/>
          <w:color w:val="0070C0"/>
          <w:sz w:val="28"/>
          <w:szCs w:val="28"/>
        </w:rPr>
        <w:t>不但可減少垃圾量</w:t>
      </w:r>
    </w:p>
    <w:p w:rsidR="00187734" w:rsidRDefault="002244E7" w:rsidP="008005F3">
      <w:pPr>
        <w:spacing w:line="240" w:lineRule="atLeast"/>
        <w:ind w:leftChars="349" w:left="978" w:hangingChars="50" w:hanging="140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>也能</w:t>
      </w:r>
      <w:r w:rsidR="00187734" w:rsidRPr="00187734">
        <w:rPr>
          <w:rFonts w:ascii="標楷體" w:eastAsia="標楷體" w:hAnsi="標楷體" w:hint="eastAsia"/>
          <w:color w:val="0070C0"/>
          <w:sz w:val="28"/>
          <w:szCs w:val="28"/>
        </w:rPr>
        <w:t>成為有機肥料，提供校園植栽養分</w:t>
      </w:r>
      <w:r>
        <w:rPr>
          <w:rFonts w:ascii="標楷體" w:eastAsia="標楷體" w:hAnsi="標楷體" w:hint="eastAsia"/>
          <w:color w:val="0070C0"/>
          <w:sz w:val="28"/>
          <w:szCs w:val="28"/>
        </w:rPr>
        <w:t xml:space="preserve">。 </w:t>
      </w:r>
    </w:p>
    <w:p w:rsidR="00187734" w:rsidRPr="002244E7" w:rsidRDefault="002244E7" w:rsidP="008005F3">
      <w:pPr>
        <w:pStyle w:val="ad"/>
        <w:spacing w:line="240" w:lineRule="atLeast"/>
        <w:ind w:leftChars="234" w:left="842" w:hangingChars="100" w:hanging="280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>2.</w:t>
      </w:r>
      <w:r w:rsidR="00187734" w:rsidRPr="002244E7">
        <w:rPr>
          <w:rFonts w:ascii="標楷體" w:eastAsia="標楷體" w:hAnsi="標楷體" w:hint="eastAsia"/>
          <w:color w:val="0070C0"/>
          <w:sz w:val="28"/>
          <w:szCs w:val="28"/>
        </w:rPr>
        <w:t>並能讓學生透過教學活動，觀察落葉腐爛的過程，及其造成生態系統的互動關係，而增進對自然的了解。</w:t>
      </w:r>
    </w:p>
    <w:p w:rsidR="0075420F" w:rsidRPr="004E1F00" w:rsidRDefault="00187734" w:rsidP="002244E7">
      <w:pPr>
        <w:spacing w:line="240" w:lineRule="atLeast"/>
        <w:rPr>
          <w:rFonts w:ascii="標楷體" w:eastAsia="標楷體" w:hAnsi="標楷體"/>
          <w:b/>
          <w:color w:val="4F81BD" w:themeColor="accent1"/>
          <w:sz w:val="28"/>
          <w:szCs w:val="28"/>
        </w:rPr>
      </w:pPr>
      <w:r>
        <w:rPr>
          <w:rFonts w:ascii="標楷體" w:eastAsia="標楷體" w:hAnsi="標楷體" w:hint="eastAsia"/>
          <w:b/>
          <w:color w:val="4F81BD" w:themeColor="accent1"/>
          <w:sz w:val="28"/>
          <w:szCs w:val="28"/>
        </w:rPr>
        <w:t>十</w:t>
      </w:r>
      <w:r w:rsidR="0075420F" w:rsidRPr="004E1F00">
        <w:rPr>
          <w:rFonts w:ascii="標楷體" w:eastAsia="標楷體" w:hAnsi="標楷體" w:hint="eastAsia"/>
          <w:b/>
          <w:color w:val="4F81BD" w:themeColor="accent1"/>
          <w:sz w:val="28"/>
          <w:szCs w:val="28"/>
        </w:rPr>
        <w:t>、</w:t>
      </w:r>
      <w:r w:rsidR="009D5F96" w:rsidRPr="004E1F00">
        <w:rPr>
          <w:rFonts w:ascii="標楷體" w:eastAsia="標楷體" w:hAnsi="標楷體" w:hint="eastAsia"/>
          <w:b/>
          <w:color w:val="4F81BD" w:themeColor="accent1"/>
          <w:sz w:val="28"/>
          <w:szCs w:val="28"/>
        </w:rPr>
        <w:t>環保樂</w:t>
      </w:r>
      <w:proofErr w:type="gramStart"/>
      <w:r w:rsidR="009D5F96" w:rsidRPr="004E1F00">
        <w:rPr>
          <w:rFonts w:ascii="標楷體" w:eastAsia="標楷體" w:hAnsi="標楷體" w:hint="eastAsia"/>
          <w:b/>
          <w:color w:val="4F81BD" w:themeColor="accent1"/>
          <w:sz w:val="28"/>
          <w:szCs w:val="28"/>
        </w:rPr>
        <w:t>樂</w:t>
      </w:r>
      <w:proofErr w:type="gramEnd"/>
      <w:r w:rsidR="009D5F96" w:rsidRPr="004E1F00">
        <w:rPr>
          <w:rFonts w:ascii="標楷體" w:eastAsia="標楷體" w:hAnsi="標楷體" w:hint="eastAsia"/>
          <w:b/>
          <w:color w:val="4F81BD" w:themeColor="accent1"/>
          <w:sz w:val="28"/>
          <w:szCs w:val="28"/>
        </w:rPr>
        <w:t>棒球</w:t>
      </w:r>
    </w:p>
    <w:p w:rsidR="003C1EB8" w:rsidRDefault="003C1EB8" w:rsidP="003C1EB8">
      <w:pPr>
        <w:rPr>
          <w:rFonts w:ascii="標楷體" w:eastAsia="標楷體" w:hAnsi="標楷體"/>
          <w:color w:val="4F81BD" w:themeColor="accent1"/>
          <w:sz w:val="28"/>
          <w:szCs w:val="28"/>
        </w:rPr>
      </w:pPr>
      <w:r>
        <w:rPr>
          <w:rFonts w:ascii="標楷體" w:eastAsia="標楷體" w:hAnsi="標楷體" w:hint="eastAsia"/>
          <w:color w:val="4F81BD" w:themeColor="accent1"/>
          <w:sz w:val="28"/>
          <w:szCs w:val="28"/>
        </w:rPr>
        <w:t>（一）現場寫真</w:t>
      </w:r>
    </w:p>
    <w:tbl>
      <w:tblPr>
        <w:tblStyle w:val="a3"/>
        <w:tblW w:w="8724" w:type="dxa"/>
        <w:tblLook w:val="04A0"/>
      </w:tblPr>
      <w:tblGrid>
        <w:gridCol w:w="3156"/>
        <w:gridCol w:w="2916"/>
        <w:gridCol w:w="2856"/>
      </w:tblGrid>
      <w:tr w:rsidR="003A2AD3" w:rsidTr="003C1EB8">
        <w:tc>
          <w:tcPr>
            <w:tcW w:w="3156" w:type="dxa"/>
          </w:tcPr>
          <w:p w:rsidR="003A2AD3" w:rsidRDefault="003A2AD3" w:rsidP="004E1F00">
            <w:pPr>
              <w:rPr>
                <w:rFonts w:ascii="標楷體" w:eastAsia="標楷體" w:hAnsi="標楷體"/>
                <w:color w:val="4F81BD" w:themeColor="accen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4F81BD" w:themeColor="accent1"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>
                  <wp:simplePos x="1162050" y="10287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840230" cy="1379220"/>
                  <wp:effectExtent l="19050" t="0" r="7620" b="0"/>
                  <wp:wrapSquare wrapText="bothSides"/>
                  <wp:docPr id="53" name="圖片 41" descr="C:\Users\shyang\Desktop\謝欣澤超級小省長\環保再利用--樂樂棒球\1.大家所做的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shyang\Desktop\謝欣澤超級小省長\環保再利用--樂樂棒球\1.大家所做的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37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color w:val="4F81BD" w:themeColor="accent1"/>
                <w:sz w:val="28"/>
                <w:szCs w:val="28"/>
              </w:rPr>
              <w:t xml:space="preserve">   </w:t>
            </w:r>
            <w:r w:rsidR="004E1F00">
              <w:rPr>
                <w:rFonts w:ascii="標楷體" w:eastAsia="標楷體" w:hAnsi="標楷體" w:hint="eastAsia"/>
                <w:color w:val="4F81BD" w:themeColor="accent1"/>
                <w:sz w:val="28"/>
                <w:szCs w:val="28"/>
              </w:rPr>
              <w:t>利用廢報紙做球</w:t>
            </w:r>
          </w:p>
        </w:tc>
        <w:tc>
          <w:tcPr>
            <w:tcW w:w="2916" w:type="dxa"/>
          </w:tcPr>
          <w:p w:rsidR="003A2AD3" w:rsidRDefault="003A2AD3" w:rsidP="004E1F00">
            <w:pPr>
              <w:rPr>
                <w:rFonts w:ascii="標楷體" w:eastAsia="標楷體" w:hAnsi="標楷體"/>
                <w:color w:val="4F81BD" w:themeColor="accen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4F81BD" w:themeColor="accent1"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>
                  <wp:simplePos x="3166110" y="10287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87830" cy="1379220"/>
                  <wp:effectExtent l="19050" t="0" r="7620" b="0"/>
                  <wp:wrapSquare wrapText="bothSides"/>
                  <wp:docPr id="54" name="圖片 42" descr="C:\Users\shyang\Desktop\謝欣澤超級小省長\環保再利用--樂樂棒球\2.學生分組打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shyang\Desktop\謝欣澤超級小省長\環保再利用--樂樂棒球\2.學生分組打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30" cy="137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color w:val="4F81BD" w:themeColor="accent1"/>
                <w:sz w:val="28"/>
                <w:szCs w:val="28"/>
              </w:rPr>
              <w:t xml:space="preserve">   </w:t>
            </w:r>
            <w:r w:rsidR="004E1F00">
              <w:rPr>
                <w:rFonts w:ascii="標楷體" w:eastAsia="標楷體" w:hAnsi="標楷體" w:hint="eastAsia"/>
                <w:color w:val="4F81BD" w:themeColor="accent1"/>
                <w:sz w:val="28"/>
                <w:szCs w:val="28"/>
              </w:rPr>
              <w:t>提供上課時使用</w:t>
            </w:r>
          </w:p>
        </w:tc>
        <w:tc>
          <w:tcPr>
            <w:tcW w:w="2652" w:type="dxa"/>
          </w:tcPr>
          <w:p w:rsidR="003A2AD3" w:rsidRDefault="003A2AD3" w:rsidP="004E1F00">
            <w:pPr>
              <w:rPr>
                <w:rFonts w:ascii="標楷體" w:eastAsia="標楷體" w:hAnsi="標楷體"/>
                <w:color w:val="4F81BD" w:themeColor="accen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4F81BD" w:themeColor="accent1"/>
                <w:sz w:val="28"/>
                <w:szCs w:val="28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margin">
                    <wp:posOffset>-8255</wp:posOffset>
                  </wp:positionH>
                  <wp:positionV relativeFrom="margin">
                    <wp:align>top</wp:align>
                  </wp:positionV>
                  <wp:extent cx="1647825" cy="1375410"/>
                  <wp:effectExtent l="19050" t="0" r="9525" b="0"/>
                  <wp:wrapSquare wrapText="bothSides"/>
                  <wp:docPr id="55" name="圖片 43" descr="C:\Users\shyang\Desktop\謝欣澤超級小省長\環保再利用--樂樂棒球\7.收拾球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shyang\Desktop\謝欣澤超級小省長\環保再利用--樂樂棒球\7.收拾球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color w:val="4F81BD" w:themeColor="accent1"/>
                <w:sz w:val="28"/>
                <w:szCs w:val="28"/>
              </w:rPr>
              <w:t xml:space="preserve">   </w:t>
            </w:r>
            <w:r w:rsidR="004E1F00">
              <w:rPr>
                <w:rFonts w:ascii="標楷體" w:eastAsia="標楷體" w:hAnsi="標楷體" w:hint="eastAsia"/>
                <w:color w:val="4F81BD" w:themeColor="accent1"/>
                <w:sz w:val="28"/>
                <w:szCs w:val="28"/>
              </w:rPr>
              <w:t>練習完回收利用</w:t>
            </w:r>
          </w:p>
        </w:tc>
      </w:tr>
    </w:tbl>
    <w:p w:rsidR="003C1EB8" w:rsidRPr="003C1EB8" w:rsidRDefault="003C1EB8" w:rsidP="00DF7455">
      <w:pPr>
        <w:ind w:left="700" w:hangingChars="250" w:hanging="700"/>
        <w:rPr>
          <w:rFonts w:ascii="標楷體" w:eastAsia="標楷體" w:hAnsi="標楷體"/>
          <w:color w:val="0070C0"/>
          <w:sz w:val="28"/>
          <w:szCs w:val="28"/>
        </w:rPr>
      </w:pPr>
      <w:r w:rsidRPr="003C1EB8">
        <w:rPr>
          <w:rFonts w:ascii="標楷體" w:eastAsia="標楷體" w:hAnsi="標楷體" w:hint="eastAsia"/>
          <w:color w:val="0070C0"/>
          <w:sz w:val="28"/>
          <w:szCs w:val="28"/>
        </w:rPr>
        <w:t>（二）訪談紀</w:t>
      </w:r>
      <w:r w:rsidRPr="00DF7455">
        <w:rPr>
          <w:rFonts w:ascii="標楷體" w:eastAsia="標楷體" w:hAnsi="標楷體" w:hint="eastAsia"/>
          <w:color w:val="0070C0"/>
          <w:sz w:val="28"/>
          <w:szCs w:val="28"/>
        </w:rPr>
        <w:t>錄：</w:t>
      </w:r>
      <w:r w:rsidR="00DF7455" w:rsidRPr="00DF7455">
        <w:rPr>
          <w:rFonts w:ascii="標楷體" w:eastAsia="標楷體" w:hAnsi="標楷體" w:cs="Times New Roman" w:hint="eastAsia"/>
          <w:color w:val="0070C0"/>
          <w:sz w:val="28"/>
          <w:szCs w:val="28"/>
        </w:rPr>
        <w:t>請學生事先蒐集家裡的舊報紙和廣告等廢紙，以及</w:t>
      </w:r>
      <w:r w:rsidR="00DF7455" w:rsidRPr="00DF7455">
        <w:rPr>
          <w:rFonts w:ascii="標楷體" w:eastAsia="標楷體" w:hAnsi="標楷體" w:cs="Times New Roman" w:hint="eastAsia"/>
          <w:color w:val="0070C0"/>
          <w:sz w:val="28"/>
          <w:szCs w:val="28"/>
        </w:rPr>
        <w:lastRenderedPageBreak/>
        <w:t>班上回收桶內的紙，並</w:t>
      </w:r>
      <w:r w:rsidR="00DF7455" w:rsidRPr="00DF7455">
        <w:rPr>
          <w:rFonts w:ascii="標楷體" w:eastAsia="標楷體" w:hAnsi="標楷體" w:hint="eastAsia"/>
          <w:color w:val="0070C0"/>
          <w:sz w:val="28"/>
          <w:szCs w:val="28"/>
        </w:rPr>
        <w:t>利用</w:t>
      </w:r>
      <w:r w:rsidR="00DF7455" w:rsidRPr="00DF7455">
        <w:rPr>
          <w:rFonts w:ascii="標楷體" w:eastAsia="標楷體" w:hAnsi="標楷體" w:cs="Times New Roman" w:hint="eastAsia"/>
          <w:color w:val="0070C0"/>
          <w:sz w:val="28"/>
          <w:szCs w:val="28"/>
        </w:rPr>
        <w:t>膠帶與剪刀等工具</w:t>
      </w:r>
      <w:r w:rsidR="00DF7455" w:rsidRPr="00DF7455">
        <w:rPr>
          <w:rFonts w:ascii="標楷體" w:eastAsia="標楷體" w:hAnsi="標楷體" w:hint="eastAsia"/>
          <w:color w:val="0070C0"/>
          <w:sz w:val="28"/>
          <w:szCs w:val="28"/>
        </w:rPr>
        <w:t>將紙揉製成球，提供學生體育課時使用</w:t>
      </w:r>
      <w:r w:rsidR="00DF7455" w:rsidRPr="00DF7455">
        <w:rPr>
          <w:rFonts w:ascii="標楷體" w:eastAsia="標楷體" w:hAnsi="標楷體" w:cs="Times New Roman" w:hint="eastAsia"/>
          <w:color w:val="0070C0"/>
          <w:sz w:val="28"/>
          <w:szCs w:val="28"/>
        </w:rPr>
        <w:t>。</w:t>
      </w:r>
    </w:p>
    <w:p w:rsidR="003C1EB8" w:rsidRDefault="003C1EB8">
      <w:pPr>
        <w:rPr>
          <w:rFonts w:ascii="標楷體" w:eastAsia="標楷體" w:hAnsi="標楷體" w:cs="Times New Roman"/>
          <w:color w:val="0070C0"/>
          <w:sz w:val="28"/>
          <w:szCs w:val="28"/>
        </w:rPr>
      </w:pPr>
      <w:r w:rsidRPr="008D1488">
        <w:rPr>
          <w:rFonts w:hint="eastAsia"/>
          <w:color w:val="0070C0"/>
        </w:rPr>
        <w:t>（</w:t>
      </w:r>
      <w:r w:rsidRPr="008D1488">
        <w:rPr>
          <w:rFonts w:ascii="標楷體" w:eastAsia="標楷體" w:hAnsi="標楷體" w:hint="eastAsia"/>
          <w:color w:val="0070C0"/>
          <w:sz w:val="28"/>
          <w:szCs w:val="28"/>
        </w:rPr>
        <w:t>三）具體成效：</w:t>
      </w:r>
      <w:proofErr w:type="gramStart"/>
      <w:r w:rsidR="00DF7455" w:rsidRPr="00DF7455">
        <w:rPr>
          <w:rFonts w:ascii="標楷體" w:eastAsia="標楷體" w:hAnsi="標楷體" w:cs="Times New Roman" w:hint="eastAsia"/>
          <w:color w:val="0070C0"/>
          <w:sz w:val="28"/>
          <w:szCs w:val="28"/>
        </w:rPr>
        <w:t>使用紙球來</w:t>
      </w:r>
      <w:proofErr w:type="gramEnd"/>
      <w:r w:rsidR="00DF7455" w:rsidRPr="00DF7455">
        <w:rPr>
          <w:rFonts w:ascii="標楷體" w:eastAsia="標楷體" w:hAnsi="標楷體" w:cs="Times New Roman" w:hint="eastAsia"/>
          <w:color w:val="0070C0"/>
          <w:sz w:val="28"/>
          <w:szCs w:val="28"/>
        </w:rPr>
        <w:t>練習打擊，不僅落實環境教育，使學生親身體驗資源回收的再利用價值，</w:t>
      </w:r>
      <w:proofErr w:type="gramStart"/>
      <w:r w:rsidR="00DF7455" w:rsidRPr="00DF7455">
        <w:rPr>
          <w:rFonts w:ascii="標楷體" w:eastAsia="標楷體" w:hAnsi="標楷體" w:cs="Times New Roman" w:hint="eastAsia"/>
          <w:color w:val="0070C0"/>
          <w:sz w:val="28"/>
          <w:szCs w:val="28"/>
        </w:rPr>
        <w:t>紙球讓</w:t>
      </w:r>
      <w:proofErr w:type="gramEnd"/>
      <w:r w:rsidR="00DF7455" w:rsidRPr="00DF7455">
        <w:rPr>
          <w:rFonts w:ascii="標楷體" w:eastAsia="標楷體" w:hAnsi="標楷體" w:cs="Times New Roman" w:hint="eastAsia"/>
          <w:color w:val="0070C0"/>
          <w:sz w:val="28"/>
          <w:szCs w:val="28"/>
        </w:rPr>
        <w:t>學生練習打擊也比較安全。</w:t>
      </w:r>
    </w:p>
    <w:p w:rsidR="008005F3" w:rsidRDefault="008005F3">
      <w:pPr>
        <w:rPr>
          <w:rFonts w:ascii="標楷體" w:eastAsia="標楷體" w:hAnsi="標楷體"/>
          <w:color w:val="0070C0"/>
          <w:sz w:val="28"/>
          <w:szCs w:val="28"/>
        </w:rPr>
      </w:pPr>
    </w:p>
    <w:p w:rsidR="00031069" w:rsidRPr="00DF7455" w:rsidRDefault="00031069">
      <w:pPr>
        <w:rPr>
          <w:rFonts w:ascii="標楷體" w:eastAsia="標楷體" w:hAnsi="標楷體"/>
          <w:color w:val="0070C0"/>
          <w:sz w:val="28"/>
          <w:szCs w:val="28"/>
        </w:rPr>
      </w:pPr>
    </w:p>
    <w:p w:rsidR="009D5F96" w:rsidRDefault="002244E7">
      <w:pPr>
        <w:rPr>
          <w:rFonts w:ascii="標楷體" w:eastAsia="標楷體" w:hAnsi="標楷體"/>
          <w:b/>
          <w:color w:val="4F81BD" w:themeColor="accent1"/>
          <w:sz w:val="28"/>
          <w:szCs w:val="28"/>
        </w:rPr>
      </w:pPr>
      <w:r w:rsidRPr="002244E7">
        <w:rPr>
          <w:rFonts w:ascii="標楷體" w:eastAsia="標楷體" w:hAnsi="標楷體" w:hint="eastAsia"/>
          <w:b/>
          <w:color w:val="4F81BD" w:themeColor="accent1"/>
          <w:sz w:val="28"/>
          <w:szCs w:val="28"/>
        </w:rPr>
        <w:t>十一</w:t>
      </w:r>
      <w:r w:rsidR="009D5F96" w:rsidRPr="002244E7">
        <w:rPr>
          <w:rFonts w:ascii="標楷體" w:eastAsia="標楷體" w:hAnsi="標楷體" w:hint="eastAsia"/>
          <w:b/>
          <w:color w:val="4F81BD" w:themeColor="accent1"/>
          <w:sz w:val="28"/>
          <w:szCs w:val="28"/>
        </w:rPr>
        <w:t>、環保藝術校園</w:t>
      </w:r>
    </w:p>
    <w:p w:rsidR="002244E7" w:rsidRDefault="002244E7">
      <w:pPr>
        <w:rPr>
          <w:rFonts w:ascii="標楷體" w:eastAsia="標楷體" w:hAnsi="標楷體"/>
          <w:b/>
          <w:color w:val="4F81BD" w:themeColor="accent1"/>
          <w:sz w:val="28"/>
          <w:szCs w:val="28"/>
        </w:rPr>
      </w:pPr>
      <w:r>
        <w:rPr>
          <w:rFonts w:ascii="標楷體" w:eastAsia="標楷體" w:hAnsi="標楷體" w:hint="eastAsia"/>
          <w:b/>
          <w:color w:val="4F81BD" w:themeColor="accent1"/>
          <w:sz w:val="28"/>
          <w:szCs w:val="28"/>
        </w:rPr>
        <w:t>（一）現場寫真</w:t>
      </w:r>
    </w:p>
    <w:tbl>
      <w:tblPr>
        <w:tblStyle w:val="a3"/>
        <w:tblW w:w="8522" w:type="dxa"/>
        <w:tblLayout w:type="fixed"/>
        <w:tblLook w:val="04A0"/>
      </w:tblPr>
      <w:tblGrid>
        <w:gridCol w:w="2943"/>
        <w:gridCol w:w="2692"/>
        <w:gridCol w:w="2887"/>
      </w:tblGrid>
      <w:tr w:rsidR="002244E7" w:rsidTr="008005F3">
        <w:trPr>
          <w:trHeight w:val="2117"/>
        </w:trPr>
        <w:tc>
          <w:tcPr>
            <w:tcW w:w="2943" w:type="dxa"/>
          </w:tcPr>
          <w:p w:rsidR="002244E7" w:rsidRDefault="002244E7" w:rsidP="00EA1DE8">
            <w:pPr>
              <w:jc w:val="center"/>
              <w:rPr>
                <w:rFonts w:ascii="標楷體" w:eastAsia="標楷體" w:hAnsi="標楷體"/>
                <w:b/>
                <w:color w:val="4F81BD" w:themeColor="accent1"/>
                <w:sz w:val="28"/>
                <w:szCs w:val="28"/>
              </w:rPr>
            </w:pPr>
            <w:r w:rsidRPr="002244E7">
              <w:rPr>
                <w:rFonts w:ascii="標楷體" w:eastAsia="標楷體" w:hAnsi="標楷體" w:hint="eastAsia"/>
                <w:b/>
                <w:noProof/>
                <w:color w:val="4F81BD" w:themeColor="accent1"/>
                <w:sz w:val="28"/>
                <w:szCs w:val="28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92275" cy="1086485"/>
                  <wp:effectExtent l="19050" t="19050" r="22225" b="18415"/>
                  <wp:wrapSquare wrapText="bothSides"/>
                  <wp:docPr id="47" name="圖片 24" descr="IMG_4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4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086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EA1DE8">
              <w:rPr>
                <w:rFonts w:ascii="標楷體" w:eastAsia="標楷體" w:hAnsi="標楷體" w:hint="eastAsia"/>
                <w:b/>
                <w:color w:val="4F81BD" w:themeColor="accent1"/>
                <w:sz w:val="28"/>
                <w:szCs w:val="28"/>
              </w:rPr>
              <w:t>和順</w:t>
            </w:r>
            <w:proofErr w:type="gramStart"/>
            <w:r w:rsidR="00EA1DE8">
              <w:rPr>
                <w:rFonts w:ascii="標楷體" w:eastAsia="標楷體" w:hAnsi="標楷體" w:hint="eastAsia"/>
                <w:b/>
                <w:color w:val="4F81BD" w:themeColor="accent1"/>
                <w:sz w:val="28"/>
                <w:szCs w:val="28"/>
              </w:rPr>
              <w:t>童語路</w:t>
            </w:r>
            <w:proofErr w:type="gramEnd"/>
          </w:p>
        </w:tc>
        <w:tc>
          <w:tcPr>
            <w:tcW w:w="2694" w:type="dxa"/>
          </w:tcPr>
          <w:p w:rsidR="00EA1DE8" w:rsidRDefault="002244E7" w:rsidP="00AB6846">
            <w:pPr>
              <w:jc w:val="center"/>
              <w:rPr>
                <w:rFonts w:ascii="標楷體" w:eastAsia="標楷體" w:hAnsi="標楷體"/>
                <w:b/>
                <w:color w:val="4F81BD" w:themeColor="accent1"/>
                <w:sz w:val="28"/>
                <w:szCs w:val="28"/>
              </w:rPr>
            </w:pPr>
            <w:r w:rsidRPr="002244E7">
              <w:rPr>
                <w:rFonts w:ascii="標楷體" w:eastAsia="標楷體" w:hAnsi="標楷體"/>
                <w:b/>
                <w:noProof/>
                <w:color w:val="4F81BD" w:themeColor="accent1"/>
                <w:sz w:val="28"/>
                <w:szCs w:val="28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63065" cy="1143000"/>
                  <wp:effectExtent l="19050" t="0" r="0" b="0"/>
                  <wp:wrapSquare wrapText="bothSides"/>
                  <wp:docPr id="40" name="圖片 36" descr="nEO_IMG_DSC_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nEO_IMG_DSC_0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A1DE8">
              <w:rPr>
                <w:rFonts w:ascii="標楷體" w:eastAsia="標楷體" w:hAnsi="標楷體" w:hint="eastAsia"/>
                <w:b/>
                <w:color w:val="4F81BD" w:themeColor="accent1"/>
                <w:sz w:val="28"/>
                <w:szCs w:val="28"/>
              </w:rPr>
              <w:t>米羅的閱讀</w:t>
            </w:r>
            <w:proofErr w:type="gramStart"/>
            <w:r w:rsidR="00EA1DE8">
              <w:rPr>
                <w:rFonts w:ascii="標楷體" w:eastAsia="標楷體" w:hAnsi="標楷體" w:hint="eastAsia"/>
                <w:b/>
                <w:color w:val="4F81BD" w:themeColor="accent1"/>
                <w:sz w:val="28"/>
                <w:szCs w:val="28"/>
              </w:rPr>
              <w:t>桃花園</w:t>
            </w:r>
            <w:proofErr w:type="gramEnd"/>
          </w:p>
        </w:tc>
        <w:tc>
          <w:tcPr>
            <w:tcW w:w="2884" w:type="dxa"/>
          </w:tcPr>
          <w:p w:rsidR="00EA1DE8" w:rsidRDefault="002244E7" w:rsidP="00AB6846">
            <w:pPr>
              <w:jc w:val="center"/>
              <w:rPr>
                <w:rFonts w:ascii="標楷體" w:eastAsia="標楷體" w:hAnsi="標楷體"/>
                <w:b/>
                <w:color w:val="4F81BD" w:themeColor="accent1"/>
                <w:sz w:val="28"/>
                <w:szCs w:val="28"/>
              </w:rPr>
            </w:pPr>
            <w:r w:rsidRPr="002244E7">
              <w:rPr>
                <w:rFonts w:ascii="標楷體" w:eastAsia="標楷體" w:hAnsi="標楷體"/>
                <w:b/>
                <w:noProof/>
                <w:color w:val="4F81BD" w:themeColor="accent1"/>
                <w:sz w:val="28"/>
                <w:szCs w:val="28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739265" cy="1143000"/>
                  <wp:effectExtent l="19050" t="0" r="0" b="0"/>
                  <wp:wrapSquare wrapText="bothSides"/>
                  <wp:docPr id="41" name="Picture 7" descr="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A1DE8">
              <w:rPr>
                <w:rFonts w:ascii="標楷體" w:eastAsia="標楷體" w:hAnsi="標楷體" w:hint="eastAsia"/>
                <w:b/>
                <w:color w:val="4F81BD" w:themeColor="accent1"/>
                <w:sz w:val="28"/>
                <w:szCs w:val="28"/>
              </w:rPr>
              <w:t>高壓電塔戶外教室</w:t>
            </w:r>
          </w:p>
        </w:tc>
      </w:tr>
      <w:tr w:rsidR="00EA1DE8" w:rsidTr="008005F3">
        <w:trPr>
          <w:trHeight w:val="2400"/>
        </w:trPr>
        <w:tc>
          <w:tcPr>
            <w:tcW w:w="2946" w:type="dxa"/>
          </w:tcPr>
          <w:p w:rsidR="00EA1DE8" w:rsidRPr="00600BF7" w:rsidRDefault="00EA1DE8" w:rsidP="00600BF7">
            <w:pPr>
              <w:jc w:val="center"/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 w:rsidRPr="00600BF7">
              <w:rPr>
                <w:rFonts w:ascii="標楷體" w:eastAsia="標楷體" w:hAnsi="標楷體"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788160" cy="1314450"/>
                  <wp:effectExtent l="19050" t="0" r="2540" b="0"/>
                  <wp:wrapTight wrapText="bothSides">
                    <wp:wrapPolygon edited="0">
                      <wp:start x="-230" y="0"/>
                      <wp:lineTo x="-230" y="21287"/>
                      <wp:lineTo x="21631" y="21287"/>
                      <wp:lineTo x="21631" y="0"/>
                      <wp:lineTo x="-230" y="0"/>
                    </wp:wrapPolygon>
                  </wp:wrapTight>
                  <wp:docPr id="44" name="圖片 40" descr="DSC_1974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SC_1974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0BF7" w:rsidRPr="00600BF7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魔法故事屋</w:t>
            </w:r>
          </w:p>
        </w:tc>
        <w:tc>
          <w:tcPr>
            <w:tcW w:w="2687" w:type="dxa"/>
          </w:tcPr>
          <w:p w:rsidR="00EA1DE8" w:rsidRPr="00600BF7" w:rsidRDefault="00EA1DE8" w:rsidP="00600BF7">
            <w:pPr>
              <w:jc w:val="center"/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 w:rsidRPr="00600BF7">
              <w:rPr>
                <w:rFonts w:ascii="標楷體" w:eastAsia="標楷體" w:hAnsi="標楷體" w:hint="eastAsia"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17345" cy="1266825"/>
                  <wp:effectExtent l="19050" t="0" r="1905" b="0"/>
                  <wp:wrapTight wrapText="bothSides">
                    <wp:wrapPolygon edited="0">
                      <wp:start x="-254" y="0"/>
                      <wp:lineTo x="-254" y="21438"/>
                      <wp:lineTo x="21625" y="21438"/>
                      <wp:lineTo x="21625" y="0"/>
                      <wp:lineTo x="-254" y="0"/>
                    </wp:wrapPolygon>
                  </wp:wrapTight>
                  <wp:docPr id="43" name="圖片 7" descr="DSC0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2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0BF7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藥草植物園</w:t>
            </w:r>
          </w:p>
        </w:tc>
        <w:tc>
          <w:tcPr>
            <w:tcW w:w="2889" w:type="dxa"/>
          </w:tcPr>
          <w:p w:rsidR="00EA1DE8" w:rsidRPr="00600BF7" w:rsidRDefault="00EA1DE8" w:rsidP="00600BF7">
            <w:pPr>
              <w:jc w:val="center"/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 w:rsidRPr="00600BF7">
              <w:rPr>
                <w:rFonts w:ascii="標楷體" w:eastAsia="標楷體" w:hAnsi="標楷體"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752600" cy="1304925"/>
                  <wp:effectExtent l="19050" t="0" r="0" b="0"/>
                  <wp:wrapTight wrapText="bothSides">
                    <wp:wrapPolygon edited="0">
                      <wp:start x="-235" y="0"/>
                      <wp:lineTo x="-235" y="21442"/>
                      <wp:lineTo x="21600" y="21442"/>
                      <wp:lineTo x="21600" y="0"/>
                      <wp:lineTo x="-235" y="0"/>
                    </wp:wrapPolygon>
                  </wp:wrapTight>
                  <wp:docPr id="45" name="圖片 21" descr="未命名 -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未命名 -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0BF7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鄉土教學園區</w:t>
            </w:r>
          </w:p>
        </w:tc>
      </w:tr>
    </w:tbl>
    <w:p w:rsidR="004649DF" w:rsidRDefault="004649DF" w:rsidP="004649DF">
      <w:pPr>
        <w:ind w:left="840" w:hangingChars="300" w:hanging="840"/>
        <w:rPr>
          <w:rFonts w:ascii="標楷體" w:eastAsia="標楷體" w:hAnsi="標楷體"/>
          <w:color w:val="0070C0"/>
          <w:sz w:val="28"/>
          <w:szCs w:val="28"/>
        </w:rPr>
      </w:pPr>
      <w:r w:rsidRPr="004649DF">
        <w:rPr>
          <w:rFonts w:ascii="標楷體" w:eastAsia="標楷體" w:hAnsi="標楷體" w:hint="eastAsia"/>
          <w:color w:val="0070C0"/>
          <w:sz w:val="28"/>
          <w:szCs w:val="28"/>
        </w:rPr>
        <w:t>（二）訪談紀錄</w:t>
      </w:r>
      <w:r>
        <w:rPr>
          <w:rFonts w:ascii="標楷體" w:eastAsia="標楷體" w:hAnsi="標楷體" w:hint="eastAsia"/>
          <w:color w:val="0070C0"/>
          <w:sz w:val="28"/>
          <w:szCs w:val="28"/>
        </w:rPr>
        <w:t>：和順國小將環保與藝術結合，利用許多廢棄物打造藝術校園，列舉如下</w:t>
      </w:r>
      <w:proofErr w:type="gramStart"/>
      <w:r>
        <w:rPr>
          <w:rFonts w:ascii="標楷體" w:eastAsia="標楷體" w:hAnsi="標楷體" w:hint="eastAsia"/>
          <w:color w:val="0070C0"/>
          <w:sz w:val="28"/>
          <w:szCs w:val="28"/>
        </w:rPr>
        <w:t>–</w:t>
      </w:r>
      <w:proofErr w:type="gramEnd"/>
    </w:p>
    <w:p w:rsidR="000A6F97" w:rsidRDefault="004649DF" w:rsidP="000A6F97">
      <w:pPr>
        <w:ind w:leftChars="174" w:left="838" w:hangingChars="150" w:hanging="420"/>
        <w:rPr>
          <w:rFonts w:ascii="標楷體" w:eastAsia="標楷體" w:hAnsi="標楷體"/>
          <w:color w:val="0070C0"/>
          <w:sz w:val="28"/>
          <w:szCs w:val="28"/>
        </w:rPr>
      </w:pPr>
      <w:r w:rsidRPr="000A6F97">
        <w:rPr>
          <w:rFonts w:ascii="標楷體" w:eastAsia="標楷體" w:hAnsi="標楷體" w:hint="eastAsia"/>
          <w:color w:val="0070C0"/>
          <w:sz w:val="28"/>
          <w:szCs w:val="28"/>
        </w:rPr>
        <w:t>1.</w:t>
      </w:r>
      <w:r w:rsidR="000A6F97" w:rsidRPr="000A6F97">
        <w:rPr>
          <w:rFonts w:ascii="標楷體" w:eastAsia="標楷體" w:hAnsi="標楷體" w:hint="eastAsia"/>
          <w:color w:val="0070C0"/>
          <w:sz w:val="28"/>
          <w:szCs w:val="28"/>
        </w:rPr>
        <w:t>利用將廢棄的舊</w:t>
      </w:r>
      <w:proofErr w:type="gramStart"/>
      <w:r w:rsidR="000A6F97" w:rsidRPr="000A6F97">
        <w:rPr>
          <w:rFonts w:ascii="標楷體" w:eastAsia="標楷體" w:hAnsi="標楷體" w:hint="eastAsia"/>
          <w:color w:val="0070C0"/>
          <w:sz w:val="28"/>
          <w:szCs w:val="28"/>
        </w:rPr>
        <w:t>報紙鉸碎製成</w:t>
      </w:r>
      <w:proofErr w:type="gramEnd"/>
      <w:r w:rsidR="000A6F97" w:rsidRPr="000A6F97">
        <w:rPr>
          <w:rFonts w:ascii="標楷體" w:eastAsia="標楷體" w:hAnsi="標楷體" w:hint="eastAsia"/>
          <w:color w:val="0070C0"/>
          <w:sz w:val="28"/>
          <w:szCs w:val="28"/>
        </w:rPr>
        <w:t>紙漿加樹脂、石粉攪拌後做為立</w:t>
      </w:r>
    </w:p>
    <w:p w:rsidR="000A6F97" w:rsidRDefault="000A6F97" w:rsidP="000A6F97">
      <w:pPr>
        <w:ind w:leftChars="290" w:left="836" w:hangingChars="50" w:hanging="140"/>
        <w:rPr>
          <w:rFonts w:ascii="標楷體" w:eastAsia="標楷體" w:hAnsi="標楷體"/>
          <w:color w:val="0070C0"/>
          <w:sz w:val="28"/>
          <w:szCs w:val="28"/>
        </w:rPr>
      </w:pPr>
      <w:r w:rsidRPr="000A6F97">
        <w:rPr>
          <w:rFonts w:ascii="標楷體" w:eastAsia="標楷體" w:hAnsi="標楷體" w:hint="eastAsia"/>
          <w:color w:val="0070C0"/>
          <w:sz w:val="28"/>
          <w:szCs w:val="28"/>
        </w:rPr>
        <w:lastRenderedPageBreak/>
        <w:t>體裝置素材，與他人將棄置的木材及鐵管等打造和順</w:t>
      </w:r>
      <w:proofErr w:type="gramStart"/>
      <w:r w:rsidRPr="000A6F97">
        <w:rPr>
          <w:rFonts w:ascii="標楷體" w:eastAsia="標楷體" w:hAnsi="標楷體" w:hint="eastAsia"/>
          <w:color w:val="0070C0"/>
          <w:sz w:val="28"/>
          <w:szCs w:val="28"/>
        </w:rPr>
        <w:t>童語路及</w:t>
      </w:r>
      <w:proofErr w:type="gramEnd"/>
    </w:p>
    <w:p w:rsidR="004649DF" w:rsidRDefault="000A6F97" w:rsidP="000A6F97">
      <w:pPr>
        <w:ind w:leftChars="290" w:left="836" w:hangingChars="50" w:hanging="140"/>
        <w:rPr>
          <w:rFonts w:ascii="標楷體" w:eastAsia="標楷體" w:hAnsi="標楷體"/>
          <w:color w:val="0070C0"/>
          <w:sz w:val="28"/>
          <w:szCs w:val="28"/>
        </w:rPr>
      </w:pPr>
      <w:r w:rsidRPr="000A6F97">
        <w:rPr>
          <w:rFonts w:ascii="標楷體" w:eastAsia="標楷體" w:hAnsi="標楷體" w:hint="eastAsia"/>
          <w:color w:val="0070C0"/>
          <w:sz w:val="28"/>
          <w:szCs w:val="28"/>
        </w:rPr>
        <w:t>米羅的閱讀</w:t>
      </w:r>
      <w:proofErr w:type="gramStart"/>
      <w:r w:rsidRPr="000A6F97">
        <w:rPr>
          <w:rFonts w:ascii="標楷體" w:eastAsia="標楷體" w:hAnsi="標楷體" w:hint="eastAsia"/>
          <w:color w:val="0070C0"/>
          <w:sz w:val="28"/>
          <w:szCs w:val="28"/>
        </w:rPr>
        <w:t>桃花園</w:t>
      </w:r>
      <w:proofErr w:type="gramEnd"/>
      <w:r w:rsidRPr="000A6F97">
        <w:rPr>
          <w:rFonts w:ascii="標楷體" w:eastAsia="標楷體" w:hAnsi="標楷體" w:hint="eastAsia"/>
          <w:color w:val="0070C0"/>
          <w:sz w:val="28"/>
          <w:szCs w:val="28"/>
        </w:rPr>
        <w:t>。</w:t>
      </w:r>
    </w:p>
    <w:p w:rsidR="000A6F97" w:rsidRPr="000A6F97" w:rsidRDefault="000A6F97" w:rsidP="000A6F97">
      <w:pPr>
        <w:pStyle w:val="ad"/>
        <w:ind w:leftChars="118" w:left="563" w:hangingChars="100" w:hanging="280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>2.</w:t>
      </w:r>
      <w:r w:rsidRPr="000A6F97">
        <w:rPr>
          <w:rFonts w:ascii="標楷體" w:eastAsia="標楷體" w:hAnsi="標楷體" w:hint="eastAsia"/>
          <w:color w:val="0070C0"/>
          <w:sz w:val="28"/>
          <w:szCs w:val="28"/>
        </w:rPr>
        <w:t>將廢置不用的</w:t>
      </w:r>
      <w:r w:rsidR="00682BB2">
        <w:rPr>
          <w:rFonts w:ascii="標楷體" w:eastAsia="標楷體" w:hAnsi="標楷體" w:hint="eastAsia"/>
          <w:color w:val="0070C0"/>
          <w:sz w:val="28"/>
          <w:szCs w:val="28"/>
        </w:rPr>
        <w:t>水泥</w:t>
      </w:r>
      <w:r w:rsidRPr="000A6F97">
        <w:rPr>
          <w:rFonts w:ascii="標楷體" w:eastAsia="標楷體" w:hAnsi="標楷體" w:hint="eastAsia"/>
          <w:color w:val="0070C0"/>
          <w:sz w:val="28"/>
          <w:szCs w:val="28"/>
        </w:rPr>
        <w:t>建物重生再利用，如廢高壓電塔改造成戶外教室、廢鍋爐間改造成魔法故事屋。</w:t>
      </w:r>
    </w:p>
    <w:p w:rsidR="000A6F97" w:rsidRDefault="000A6F97" w:rsidP="000A6F97">
      <w:pPr>
        <w:pStyle w:val="ad"/>
        <w:numPr>
          <w:ilvl w:val="0"/>
          <w:numId w:val="9"/>
        </w:numPr>
        <w:ind w:leftChars="0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>利用寶特瓶製作藥草園的</w:t>
      </w:r>
      <w:r w:rsidR="00682BB2">
        <w:rPr>
          <w:rFonts w:ascii="標楷體" w:eastAsia="標楷體" w:hAnsi="標楷體" w:hint="eastAsia"/>
          <w:color w:val="0070C0"/>
          <w:sz w:val="28"/>
          <w:szCs w:val="28"/>
        </w:rPr>
        <w:t>入口名稱、</w:t>
      </w:r>
      <w:proofErr w:type="gramStart"/>
      <w:r w:rsidR="00682BB2">
        <w:rPr>
          <w:rFonts w:ascii="標楷體" w:eastAsia="標楷體" w:hAnsi="標楷體" w:hint="eastAsia"/>
          <w:color w:val="0070C0"/>
          <w:sz w:val="28"/>
          <w:szCs w:val="28"/>
        </w:rPr>
        <w:t>廢輪圈</w:t>
      </w:r>
      <w:proofErr w:type="gramEnd"/>
      <w:r w:rsidR="00682BB2">
        <w:rPr>
          <w:rFonts w:ascii="標楷體" w:eastAsia="標楷體" w:hAnsi="標楷體" w:hint="eastAsia"/>
          <w:color w:val="0070C0"/>
          <w:sz w:val="28"/>
          <w:szCs w:val="28"/>
        </w:rPr>
        <w:t>做裝置藝術等</w:t>
      </w:r>
      <w:r>
        <w:rPr>
          <w:rFonts w:ascii="標楷體" w:eastAsia="標楷體" w:hAnsi="標楷體" w:hint="eastAsia"/>
          <w:color w:val="0070C0"/>
          <w:sz w:val="28"/>
          <w:szCs w:val="28"/>
        </w:rPr>
        <w:t>。</w:t>
      </w:r>
    </w:p>
    <w:p w:rsidR="000A6F97" w:rsidRDefault="000A6F97" w:rsidP="000A6F97">
      <w:pPr>
        <w:pStyle w:val="ad"/>
        <w:numPr>
          <w:ilvl w:val="0"/>
          <w:numId w:val="9"/>
        </w:numPr>
        <w:ind w:leftChars="0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>蓃集他人不要的農村古物打造鄉土教學園區。</w:t>
      </w:r>
    </w:p>
    <w:p w:rsidR="000A6F97" w:rsidRPr="000A6F97" w:rsidRDefault="000A6F97" w:rsidP="000A6F97">
      <w:pPr>
        <w:pStyle w:val="ad"/>
        <w:ind w:leftChars="0" w:left="560" w:hangingChars="200" w:hanging="560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>（三）具體成效：利用廢棄物美化校園，閒置空間再加利用，使大家討厭東西煥然一新成為大家喜歡的東西，能讓資源與空間獲得充分利用。</w:t>
      </w:r>
    </w:p>
    <w:p w:rsidR="00640E5E" w:rsidRPr="00682BB2" w:rsidRDefault="00682BB2" w:rsidP="00DE72C5">
      <w:pPr>
        <w:rPr>
          <w:rFonts w:ascii="標楷體" w:eastAsia="標楷體" w:hAnsi="標楷體"/>
          <w:b/>
          <w:color w:val="00B050"/>
          <w:sz w:val="32"/>
          <w:szCs w:val="32"/>
        </w:rPr>
      </w:pPr>
      <w:r w:rsidRPr="00682BB2">
        <w:rPr>
          <w:rFonts w:ascii="標楷體" w:eastAsia="標楷體" w:hAnsi="標楷體" w:hint="eastAsia"/>
          <w:b/>
          <w:color w:val="0070C0"/>
          <w:sz w:val="32"/>
          <w:szCs w:val="32"/>
        </w:rPr>
        <w:t>伍、</w:t>
      </w:r>
      <w:r w:rsidR="009865FC" w:rsidRPr="00682BB2">
        <w:rPr>
          <w:rFonts w:ascii="標楷體" w:eastAsia="標楷體" w:hAnsi="標楷體" w:hint="eastAsia"/>
          <w:b/>
          <w:color w:val="0070C0"/>
          <w:sz w:val="32"/>
          <w:szCs w:val="32"/>
        </w:rPr>
        <w:t>心得</w:t>
      </w:r>
      <w:r w:rsidRPr="00682BB2">
        <w:rPr>
          <w:rFonts w:ascii="標楷體" w:eastAsia="標楷體" w:hAnsi="標楷體" w:hint="eastAsia"/>
          <w:b/>
          <w:color w:val="0070C0"/>
          <w:sz w:val="32"/>
          <w:szCs w:val="32"/>
        </w:rPr>
        <w:t>與感想</w:t>
      </w:r>
      <w:r w:rsidR="00640E5E" w:rsidRPr="00682BB2">
        <w:rPr>
          <w:rFonts w:ascii="標楷體" w:eastAsia="標楷體" w:hAnsi="標楷體" w:hint="eastAsia"/>
          <w:b/>
          <w:color w:val="00B050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b/>
          <w:color w:val="00B050"/>
          <w:sz w:val="32"/>
          <w:szCs w:val="32"/>
        </w:rPr>
        <w:t xml:space="preserve"> </w:t>
      </w:r>
    </w:p>
    <w:p w:rsidR="00682BB2" w:rsidRPr="00B50117" w:rsidRDefault="00640E5E" w:rsidP="00DE72C5">
      <w:pPr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</w:t>
      </w:r>
      <w:r w:rsidRPr="000A6E09">
        <w:rPr>
          <w:rFonts w:asciiTheme="minorEastAsia" w:hAnsiTheme="minorEastAsia" w:hint="eastAsia"/>
          <w:color w:val="4F81BD" w:themeColor="accent1"/>
          <w:sz w:val="28"/>
          <w:szCs w:val="28"/>
        </w:rPr>
        <w:t xml:space="preserve"> </w:t>
      </w:r>
      <w:r w:rsidRPr="00B50117">
        <w:rPr>
          <w:rFonts w:ascii="標楷體" w:eastAsia="標楷體" w:hAnsi="標楷體" w:hint="eastAsia"/>
          <w:color w:val="0070C0"/>
          <w:szCs w:val="24"/>
        </w:rPr>
        <w:t xml:space="preserve"> </w:t>
      </w:r>
      <w:r w:rsidRPr="00B50117">
        <w:rPr>
          <w:rFonts w:ascii="標楷體" w:eastAsia="標楷體" w:hAnsi="標楷體" w:hint="eastAsia"/>
          <w:color w:val="0070C0"/>
          <w:sz w:val="28"/>
          <w:szCs w:val="28"/>
        </w:rPr>
        <w:t xml:space="preserve"> 由於人們</w:t>
      </w:r>
      <w:r w:rsidR="00682BB2" w:rsidRPr="00B50117">
        <w:rPr>
          <w:rFonts w:ascii="標楷體" w:eastAsia="標楷體" w:hAnsi="標楷體" w:hint="eastAsia"/>
          <w:color w:val="0070C0"/>
          <w:sz w:val="28"/>
          <w:szCs w:val="28"/>
        </w:rPr>
        <w:t>急功近利，貪圖一時的享受，產生了大量的廢棄物。處理這些廢棄物，都會讓我們的</w:t>
      </w:r>
      <w:r w:rsidRPr="00B50117">
        <w:rPr>
          <w:rFonts w:ascii="標楷體" w:eastAsia="標楷體" w:hAnsi="標楷體" w:hint="eastAsia"/>
          <w:color w:val="0070C0"/>
          <w:sz w:val="28"/>
          <w:szCs w:val="28"/>
        </w:rPr>
        <w:t>生活環境</w:t>
      </w:r>
      <w:r w:rsidR="00682BB2" w:rsidRPr="00B50117">
        <w:rPr>
          <w:rFonts w:ascii="標楷體" w:eastAsia="標楷體" w:hAnsi="標楷體" w:hint="eastAsia"/>
          <w:color w:val="0070C0"/>
          <w:sz w:val="28"/>
          <w:szCs w:val="28"/>
        </w:rPr>
        <w:t>產生很大的負荷</w:t>
      </w:r>
      <w:r w:rsidRPr="00B50117">
        <w:rPr>
          <w:rFonts w:ascii="標楷體" w:eastAsia="標楷體" w:hAnsi="標楷體" w:hint="eastAsia"/>
          <w:color w:val="0070C0"/>
          <w:sz w:val="28"/>
          <w:szCs w:val="28"/>
        </w:rPr>
        <w:t>，</w:t>
      </w:r>
      <w:r w:rsidR="00682BB2" w:rsidRPr="00B50117">
        <w:rPr>
          <w:rFonts w:ascii="標楷體" w:eastAsia="標楷體" w:hAnsi="標楷體" w:hint="eastAsia"/>
          <w:color w:val="0070C0"/>
          <w:sz w:val="28"/>
          <w:szCs w:val="28"/>
        </w:rPr>
        <w:t>尤其以焚化的方式，更會產生大量的二氧化碳，造成溫室效應，讓</w:t>
      </w:r>
      <w:r w:rsidRPr="00B50117">
        <w:rPr>
          <w:rFonts w:ascii="標楷體" w:eastAsia="標楷體" w:hAnsi="標楷體" w:hint="eastAsia"/>
          <w:color w:val="0070C0"/>
          <w:sz w:val="28"/>
          <w:szCs w:val="28"/>
        </w:rPr>
        <w:t>地球</w:t>
      </w:r>
      <w:r w:rsidR="00682BB2" w:rsidRPr="00B50117">
        <w:rPr>
          <w:rFonts w:ascii="標楷體" w:eastAsia="標楷體" w:hAnsi="標楷體" w:hint="eastAsia"/>
          <w:color w:val="0070C0"/>
          <w:sz w:val="28"/>
          <w:szCs w:val="28"/>
        </w:rPr>
        <w:t>生態產生劇烈的變化，使得人類的生死存亡面臨了嚴峻的挑戰。因此如何妥善處理我們生活中製造的廢棄物，</w:t>
      </w:r>
      <w:proofErr w:type="gramStart"/>
      <w:r w:rsidR="00682BB2" w:rsidRPr="00B50117">
        <w:rPr>
          <w:rFonts w:ascii="標楷體" w:eastAsia="標楷體" w:hAnsi="標楷體" w:hint="eastAsia"/>
          <w:color w:val="0070C0"/>
          <w:sz w:val="28"/>
          <w:szCs w:val="28"/>
        </w:rPr>
        <w:t>不</w:t>
      </w:r>
      <w:proofErr w:type="gramEnd"/>
      <w:r w:rsidR="00682BB2" w:rsidRPr="00B50117">
        <w:rPr>
          <w:rFonts w:ascii="標楷體" w:eastAsia="標楷體" w:hAnsi="標楷體" w:hint="eastAsia"/>
          <w:color w:val="0070C0"/>
          <w:sz w:val="28"/>
          <w:szCs w:val="28"/>
        </w:rPr>
        <w:t>禍延自己與子孫，便成為我們刻不容緩的任務。</w:t>
      </w:r>
    </w:p>
    <w:p w:rsidR="00682BB2" w:rsidRPr="00B50117" w:rsidRDefault="00682BB2" w:rsidP="00682BB2">
      <w:pPr>
        <w:ind w:firstLineChars="200" w:firstLine="560"/>
        <w:rPr>
          <w:rFonts w:ascii="標楷體" w:eastAsia="標楷體" w:hAnsi="標楷體"/>
          <w:color w:val="0070C0"/>
          <w:sz w:val="28"/>
          <w:szCs w:val="28"/>
        </w:rPr>
      </w:pPr>
      <w:r w:rsidRPr="00B50117">
        <w:rPr>
          <w:rFonts w:ascii="標楷體" w:eastAsia="標楷體" w:hAnsi="標楷體" w:hint="eastAsia"/>
          <w:color w:val="0070C0"/>
          <w:sz w:val="28"/>
          <w:szCs w:val="28"/>
        </w:rPr>
        <w:t>和順國小在廢棄物的處理，不但落實在生活當中，亦透過各種創意與巧思，讓廢棄資源得以再生利用。如利用太陽能及風力發電、更換省能及節水器材來節約能源；力行垃圾分類回收各類資源，讓資源</w:t>
      </w:r>
      <w:r w:rsidRPr="00B50117">
        <w:rPr>
          <w:rFonts w:ascii="標楷體" w:eastAsia="標楷體" w:hAnsi="標楷體" w:hint="eastAsia"/>
          <w:color w:val="0070C0"/>
          <w:sz w:val="28"/>
          <w:szCs w:val="28"/>
        </w:rPr>
        <w:lastRenderedPageBreak/>
        <w:t>物盡其用；</w:t>
      </w:r>
      <w:proofErr w:type="gramStart"/>
      <w:r w:rsidRPr="00B50117">
        <w:rPr>
          <w:rFonts w:ascii="標楷體" w:eastAsia="標楷體" w:hAnsi="標楷體" w:hint="eastAsia"/>
          <w:color w:val="0070C0"/>
          <w:sz w:val="28"/>
          <w:szCs w:val="28"/>
        </w:rPr>
        <w:t>生櫥餘</w:t>
      </w:r>
      <w:proofErr w:type="gramEnd"/>
      <w:r w:rsidRPr="00B50117">
        <w:rPr>
          <w:rFonts w:ascii="標楷體" w:eastAsia="標楷體" w:hAnsi="標楷體" w:hint="eastAsia"/>
          <w:color w:val="0070C0"/>
          <w:sz w:val="28"/>
          <w:szCs w:val="28"/>
        </w:rPr>
        <w:t>及落葉做有機肥、果皮</w:t>
      </w:r>
      <w:proofErr w:type="gramStart"/>
      <w:r w:rsidRPr="00B50117">
        <w:rPr>
          <w:rFonts w:ascii="標楷體" w:eastAsia="標楷體" w:hAnsi="標楷體" w:hint="eastAsia"/>
          <w:color w:val="0070C0"/>
          <w:sz w:val="28"/>
          <w:szCs w:val="28"/>
        </w:rPr>
        <w:t>菜葉做環保</w:t>
      </w:r>
      <w:proofErr w:type="gramEnd"/>
      <w:r w:rsidRPr="00B50117">
        <w:rPr>
          <w:rFonts w:ascii="標楷體" w:eastAsia="標楷體" w:hAnsi="標楷體" w:hint="eastAsia"/>
          <w:color w:val="0070C0"/>
          <w:sz w:val="28"/>
          <w:szCs w:val="28"/>
        </w:rPr>
        <w:t>酵素、回鍋油做肥皂、廢紙</w:t>
      </w:r>
      <w:proofErr w:type="gramStart"/>
      <w:r w:rsidRPr="00B50117">
        <w:rPr>
          <w:rFonts w:ascii="標楷體" w:eastAsia="標楷體" w:hAnsi="標楷體" w:hint="eastAsia"/>
          <w:color w:val="0070C0"/>
          <w:sz w:val="28"/>
          <w:szCs w:val="28"/>
        </w:rPr>
        <w:t>做樂樂</w:t>
      </w:r>
      <w:proofErr w:type="gramEnd"/>
      <w:r w:rsidRPr="00B50117">
        <w:rPr>
          <w:rFonts w:ascii="標楷體" w:eastAsia="標楷體" w:hAnsi="標楷體" w:hint="eastAsia"/>
          <w:color w:val="0070C0"/>
          <w:sz w:val="28"/>
          <w:szCs w:val="28"/>
        </w:rPr>
        <w:t>棒球…，都能讓廢棄物起死回生；利用各種廢棄物打造藝術校園，讓環保與藝術得到完美的結合…。真叫人嗔目咋舌，廢棄物能加以善用就是</w:t>
      </w:r>
      <w:r w:rsidR="0092134F" w:rsidRPr="00B50117">
        <w:rPr>
          <w:rFonts w:ascii="標楷體" w:eastAsia="標楷體" w:hAnsi="標楷體" w:hint="eastAsia"/>
          <w:color w:val="0070C0"/>
          <w:sz w:val="28"/>
          <w:szCs w:val="28"/>
        </w:rPr>
        <w:t>寶貴的</w:t>
      </w:r>
      <w:r w:rsidRPr="00B50117">
        <w:rPr>
          <w:rFonts w:ascii="標楷體" w:eastAsia="標楷體" w:hAnsi="標楷體" w:hint="eastAsia"/>
          <w:color w:val="0070C0"/>
          <w:sz w:val="28"/>
          <w:szCs w:val="28"/>
        </w:rPr>
        <w:t>「</w:t>
      </w:r>
      <w:r w:rsidR="0092134F" w:rsidRPr="00B50117">
        <w:rPr>
          <w:rFonts w:ascii="標楷體" w:eastAsia="標楷體" w:hAnsi="標楷體" w:hint="eastAsia"/>
          <w:color w:val="0070C0"/>
          <w:sz w:val="28"/>
          <w:szCs w:val="28"/>
        </w:rPr>
        <w:t>資源</w:t>
      </w:r>
      <w:r w:rsidRPr="00B50117">
        <w:rPr>
          <w:rFonts w:ascii="標楷體" w:eastAsia="標楷體" w:hAnsi="標楷體" w:hint="eastAsia"/>
          <w:color w:val="0070C0"/>
          <w:sz w:val="28"/>
          <w:szCs w:val="28"/>
        </w:rPr>
        <w:t>」。</w:t>
      </w:r>
    </w:p>
    <w:p w:rsidR="00E47251" w:rsidRPr="000119BE" w:rsidRDefault="00640E5E" w:rsidP="002C75A7">
      <w:pPr>
        <w:ind w:firstLineChars="200" w:firstLine="560"/>
        <w:rPr>
          <w:rFonts w:ascii="標楷體" w:eastAsia="標楷體" w:hAnsi="標楷體"/>
          <w:color w:val="0070C0"/>
          <w:sz w:val="28"/>
          <w:szCs w:val="28"/>
        </w:rPr>
      </w:pPr>
      <w:r w:rsidRPr="000119BE">
        <w:rPr>
          <w:rFonts w:ascii="標楷體" w:eastAsia="標楷體" w:hAnsi="標楷體" w:hint="eastAsia"/>
          <w:color w:val="0070C0"/>
          <w:sz w:val="28"/>
          <w:szCs w:val="28"/>
        </w:rPr>
        <w:t>為了保</w:t>
      </w:r>
      <w:r w:rsidR="00682BB2" w:rsidRPr="000119BE">
        <w:rPr>
          <w:rFonts w:ascii="標楷體" w:eastAsia="標楷體" w:hAnsi="標楷體" w:hint="eastAsia"/>
          <w:color w:val="0070C0"/>
          <w:sz w:val="28"/>
          <w:szCs w:val="28"/>
        </w:rPr>
        <w:t>護</w:t>
      </w:r>
      <w:r w:rsidRPr="000119BE">
        <w:rPr>
          <w:rFonts w:ascii="標楷體" w:eastAsia="標楷體" w:hAnsi="標楷體" w:hint="eastAsia"/>
          <w:color w:val="0070C0"/>
          <w:sz w:val="28"/>
          <w:szCs w:val="28"/>
        </w:rPr>
        <w:t>我們最深愛的家園，</w:t>
      </w:r>
      <w:r w:rsidR="0092134F" w:rsidRPr="000119BE">
        <w:rPr>
          <w:rFonts w:ascii="標楷體" w:eastAsia="標楷體" w:hAnsi="標楷體" w:hint="eastAsia"/>
          <w:color w:val="0070C0"/>
          <w:sz w:val="28"/>
          <w:szCs w:val="28"/>
        </w:rPr>
        <w:t>「節能</w:t>
      </w:r>
      <w:proofErr w:type="gramStart"/>
      <w:r w:rsidR="0092134F" w:rsidRPr="000119BE">
        <w:rPr>
          <w:rFonts w:ascii="標楷體" w:eastAsia="標楷體" w:hAnsi="標楷體" w:hint="eastAsia"/>
          <w:color w:val="0070C0"/>
          <w:sz w:val="28"/>
          <w:szCs w:val="28"/>
        </w:rPr>
        <w:t>省碳」</w:t>
      </w:r>
      <w:proofErr w:type="gramEnd"/>
      <w:r w:rsidR="004F2CE0" w:rsidRPr="000119BE">
        <w:rPr>
          <w:rFonts w:ascii="標楷體" w:eastAsia="標楷體" w:hAnsi="標楷體" w:hint="eastAsia"/>
          <w:color w:val="0070C0"/>
          <w:sz w:val="28"/>
          <w:szCs w:val="28"/>
        </w:rPr>
        <w:t>打造一個低碳社區，</w:t>
      </w:r>
      <w:r w:rsidR="0092134F" w:rsidRPr="000119BE">
        <w:rPr>
          <w:rFonts w:ascii="標楷體" w:eastAsia="標楷體" w:hAnsi="標楷體" w:hint="eastAsia"/>
          <w:color w:val="0070C0"/>
          <w:sz w:val="28"/>
          <w:szCs w:val="28"/>
        </w:rPr>
        <w:t>方能創造一</w:t>
      </w:r>
      <w:r w:rsidR="004F2CE0" w:rsidRPr="000119BE">
        <w:rPr>
          <w:rFonts w:ascii="標楷體" w:eastAsia="標楷體" w:hAnsi="標楷體" w:hint="eastAsia"/>
          <w:color w:val="0070C0"/>
          <w:sz w:val="28"/>
          <w:szCs w:val="28"/>
        </w:rPr>
        <w:t>個生生不息的</w:t>
      </w:r>
      <w:r w:rsidR="0092134F" w:rsidRPr="000119BE">
        <w:rPr>
          <w:rFonts w:ascii="標楷體" w:eastAsia="標楷體" w:hAnsi="標楷體" w:hint="eastAsia"/>
          <w:color w:val="0070C0"/>
          <w:sz w:val="28"/>
          <w:szCs w:val="28"/>
        </w:rPr>
        <w:t>永續</w:t>
      </w:r>
      <w:r w:rsidR="004F2CE0" w:rsidRPr="000119BE">
        <w:rPr>
          <w:rFonts w:ascii="標楷體" w:eastAsia="標楷體" w:hAnsi="標楷體" w:hint="eastAsia"/>
          <w:color w:val="0070C0"/>
          <w:sz w:val="28"/>
          <w:szCs w:val="28"/>
        </w:rPr>
        <w:t>家園！</w:t>
      </w:r>
      <w:r w:rsidR="0092134F" w:rsidRPr="000119BE">
        <w:rPr>
          <w:rFonts w:ascii="標楷體" w:eastAsia="標楷體" w:hAnsi="標楷體" w:hint="eastAsia"/>
          <w:color w:val="0070C0"/>
          <w:sz w:val="28"/>
          <w:szCs w:val="28"/>
        </w:rPr>
        <w:t>所以，我們當更用心來為「廢棄物」找生路，讓所有的「垃圾」都變「黃金」</w:t>
      </w:r>
      <w:r w:rsidR="00F93757" w:rsidRPr="000119BE">
        <w:rPr>
          <w:rFonts w:ascii="標楷體" w:eastAsia="標楷體" w:hAnsi="標楷體" w:hint="eastAsia"/>
          <w:color w:val="0070C0"/>
          <w:sz w:val="28"/>
          <w:szCs w:val="28"/>
        </w:rPr>
        <w:t>，</w:t>
      </w:r>
      <w:proofErr w:type="gramStart"/>
      <w:r w:rsidR="00F93757" w:rsidRPr="000119BE">
        <w:rPr>
          <w:rFonts w:ascii="標楷體" w:eastAsia="標楷體" w:hAnsi="標楷體" w:hint="eastAsia"/>
          <w:color w:val="0070C0"/>
          <w:sz w:val="28"/>
          <w:szCs w:val="28"/>
        </w:rPr>
        <w:t>就能金</w:t>
      </w:r>
      <w:proofErr w:type="gramEnd"/>
      <w:r w:rsidR="00F93757" w:rsidRPr="000119BE">
        <w:rPr>
          <w:rFonts w:ascii="標楷體" w:eastAsia="標楷體" w:hAnsi="標楷體" w:hint="eastAsia"/>
          <w:color w:val="0070C0"/>
          <w:sz w:val="28"/>
          <w:szCs w:val="28"/>
        </w:rPr>
        <w:t>「綠」滿堂</w:t>
      </w:r>
      <w:r w:rsidR="0092134F" w:rsidRPr="000119BE">
        <w:rPr>
          <w:rFonts w:ascii="標楷體" w:eastAsia="標楷體" w:hAnsi="標楷體" w:hint="eastAsia"/>
          <w:color w:val="0070C0"/>
          <w:sz w:val="28"/>
          <w:szCs w:val="28"/>
        </w:rPr>
        <w:t>。</w:t>
      </w:r>
    </w:p>
    <w:sectPr w:rsidR="00E47251" w:rsidRPr="000119BE" w:rsidSect="00AA628F">
      <w:footerReference w:type="default" r:id="rId47"/>
      <w:pgSz w:w="11906" w:h="16838"/>
      <w:pgMar w:top="1440" w:right="1800" w:bottom="1440" w:left="1800" w:header="851" w:footer="992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2EC" w:rsidRDefault="000112EC" w:rsidP="0064062E">
      <w:r>
        <w:separator/>
      </w:r>
    </w:p>
  </w:endnote>
  <w:endnote w:type="continuationSeparator" w:id="0">
    <w:p w:rsidR="000112EC" w:rsidRDefault="000112EC" w:rsidP="006406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楷書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5001"/>
      <w:docPartObj>
        <w:docPartGallery w:val="Page Numbers (Bottom of Page)"/>
        <w:docPartUnique/>
      </w:docPartObj>
    </w:sdtPr>
    <w:sdtContent>
      <w:p w:rsidR="00547970" w:rsidRDefault="00547970">
        <w:pPr>
          <w:pStyle w:val="a8"/>
          <w:jc w:val="right"/>
          <w:rPr>
            <w:rFonts w:asciiTheme="majorHAnsi" w:hAnsiTheme="majorHAnsi"/>
            <w:color w:val="4F81BD" w:themeColor="accent1"/>
            <w:sz w:val="40"/>
            <w:szCs w:val="40"/>
          </w:rPr>
        </w:pPr>
        <w:r>
          <w:rPr>
            <w:rFonts w:hint="eastAsia"/>
          </w:rPr>
          <w:t xml:space="preserve"> </w:t>
        </w:r>
        <w:fldSimple w:instr=" PAGE   \* MERGEFORMAT ">
          <w:r w:rsidR="00743767" w:rsidRPr="00743767">
            <w:rPr>
              <w:rFonts w:asciiTheme="majorHAnsi" w:hAnsiTheme="majorHAnsi"/>
              <w:noProof/>
              <w:color w:val="4F81BD" w:themeColor="accent1"/>
              <w:sz w:val="40"/>
              <w:szCs w:val="40"/>
              <w:lang w:val="zh-TW"/>
            </w:rPr>
            <w:t>1</w:t>
          </w:r>
        </w:fldSimple>
      </w:p>
    </w:sdtContent>
  </w:sdt>
  <w:p w:rsidR="00547970" w:rsidRDefault="0054797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2EC" w:rsidRDefault="000112EC" w:rsidP="0064062E">
      <w:r>
        <w:separator/>
      </w:r>
    </w:p>
  </w:footnote>
  <w:footnote w:type="continuationSeparator" w:id="0">
    <w:p w:rsidR="000112EC" w:rsidRDefault="000112EC" w:rsidP="006406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62624"/>
    <w:multiLevelType w:val="hybridMultilevel"/>
    <w:tmpl w:val="AD588888"/>
    <w:lvl w:ilvl="0" w:tplc="23D289EC">
      <w:start w:val="1"/>
      <w:numFmt w:val="decimal"/>
      <w:lvlText w:val="（%1）"/>
      <w:lvlJc w:val="left"/>
      <w:pPr>
        <w:tabs>
          <w:tab w:val="num" w:pos="1080"/>
        </w:tabs>
        <w:ind w:left="10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">
    <w:nsid w:val="2092293B"/>
    <w:multiLevelType w:val="hybridMultilevel"/>
    <w:tmpl w:val="F7C4AD68"/>
    <w:lvl w:ilvl="0" w:tplc="CF04632C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B127AC3"/>
    <w:multiLevelType w:val="hybridMultilevel"/>
    <w:tmpl w:val="E4149536"/>
    <w:lvl w:ilvl="0" w:tplc="E4F296C8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3">
    <w:nsid w:val="31EA0FE4"/>
    <w:multiLevelType w:val="hybridMultilevel"/>
    <w:tmpl w:val="DDA233CA"/>
    <w:lvl w:ilvl="0" w:tplc="1F60EE34">
      <w:start w:val="1"/>
      <w:numFmt w:val="decimal"/>
      <w:lvlText w:val="%1."/>
      <w:lvlJc w:val="left"/>
      <w:pPr>
        <w:ind w:left="640" w:hanging="360"/>
      </w:pPr>
      <w:rPr>
        <w:rFonts w:hint="default"/>
        <w:color w:val="0070C0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4">
    <w:nsid w:val="333416A8"/>
    <w:multiLevelType w:val="hybridMultilevel"/>
    <w:tmpl w:val="E67A890C"/>
    <w:lvl w:ilvl="0" w:tplc="B484CE60">
      <w:start w:val="2"/>
      <w:numFmt w:val="taiwaneseCountingThousand"/>
      <w:lvlText w:val="（%1）"/>
      <w:lvlJc w:val="left"/>
      <w:pPr>
        <w:ind w:left="1803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5">
    <w:nsid w:val="38416026"/>
    <w:multiLevelType w:val="hybridMultilevel"/>
    <w:tmpl w:val="19C63EAE"/>
    <w:lvl w:ilvl="0" w:tplc="FDCE6AC8">
      <w:start w:val="1"/>
      <w:numFmt w:val="taiwaneseCountingThousand"/>
      <w:lvlText w:val="%1、"/>
      <w:lvlJc w:val="left"/>
      <w:pPr>
        <w:ind w:left="11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65" w:hanging="480"/>
      </w:pPr>
    </w:lvl>
    <w:lvl w:ilvl="2" w:tplc="0409001B" w:tentative="1">
      <w:start w:val="1"/>
      <w:numFmt w:val="lowerRoman"/>
      <w:lvlText w:val="%3."/>
      <w:lvlJc w:val="right"/>
      <w:pPr>
        <w:ind w:left="1845" w:hanging="480"/>
      </w:pPr>
    </w:lvl>
    <w:lvl w:ilvl="3" w:tplc="0409000F" w:tentative="1">
      <w:start w:val="1"/>
      <w:numFmt w:val="decimal"/>
      <w:lvlText w:val="%4."/>
      <w:lvlJc w:val="left"/>
      <w:pPr>
        <w:ind w:left="23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5" w:hanging="480"/>
      </w:pPr>
    </w:lvl>
    <w:lvl w:ilvl="5" w:tplc="0409001B" w:tentative="1">
      <w:start w:val="1"/>
      <w:numFmt w:val="lowerRoman"/>
      <w:lvlText w:val="%6."/>
      <w:lvlJc w:val="right"/>
      <w:pPr>
        <w:ind w:left="3285" w:hanging="480"/>
      </w:pPr>
    </w:lvl>
    <w:lvl w:ilvl="6" w:tplc="0409000F" w:tentative="1">
      <w:start w:val="1"/>
      <w:numFmt w:val="decimal"/>
      <w:lvlText w:val="%7."/>
      <w:lvlJc w:val="left"/>
      <w:pPr>
        <w:ind w:left="37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5" w:hanging="480"/>
      </w:pPr>
    </w:lvl>
    <w:lvl w:ilvl="8" w:tplc="0409001B" w:tentative="1">
      <w:start w:val="1"/>
      <w:numFmt w:val="lowerRoman"/>
      <w:lvlText w:val="%9."/>
      <w:lvlJc w:val="right"/>
      <w:pPr>
        <w:ind w:left="4725" w:hanging="480"/>
      </w:pPr>
    </w:lvl>
  </w:abstractNum>
  <w:abstractNum w:abstractNumId="6">
    <w:nsid w:val="4A9E613D"/>
    <w:multiLevelType w:val="hybridMultilevel"/>
    <w:tmpl w:val="A846098E"/>
    <w:lvl w:ilvl="0" w:tplc="C4D46C34">
      <w:start w:val="2"/>
      <w:numFmt w:val="taiwaneseCountingThousand"/>
      <w:lvlText w:val="（%1）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30F7440"/>
    <w:multiLevelType w:val="hybridMultilevel"/>
    <w:tmpl w:val="4462C95A"/>
    <w:lvl w:ilvl="0" w:tplc="3F7E50FC">
      <w:start w:val="1"/>
      <w:numFmt w:val="decimal"/>
      <w:lvlText w:val="%1、"/>
      <w:lvlJc w:val="left"/>
      <w:pPr>
        <w:tabs>
          <w:tab w:val="num" w:pos="1560"/>
        </w:tabs>
        <w:ind w:left="15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</w:lvl>
  </w:abstractNum>
  <w:abstractNum w:abstractNumId="8">
    <w:nsid w:val="741A4D39"/>
    <w:multiLevelType w:val="hybridMultilevel"/>
    <w:tmpl w:val="DF045716"/>
    <w:lvl w:ilvl="0" w:tplc="F51A7040">
      <w:start w:val="2"/>
      <w:numFmt w:val="taiwaneseCountingThousand"/>
      <w:lvlText w:val="（%1）"/>
      <w:lvlJc w:val="left"/>
      <w:pPr>
        <w:ind w:left="780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75F76550"/>
    <w:multiLevelType w:val="hybridMultilevel"/>
    <w:tmpl w:val="2BC6D7FA"/>
    <w:lvl w:ilvl="0" w:tplc="7F22B7E4">
      <w:start w:val="1"/>
      <w:numFmt w:val="taiwaneseCountingThousand"/>
      <w:lvlText w:val="（%1）"/>
      <w:lvlJc w:val="left"/>
      <w:pPr>
        <w:ind w:left="1290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65" w:hanging="480"/>
      </w:pPr>
    </w:lvl>
    <w:lvl w:ilvl="2" w:tplc="0409001B" w:tentative="1">
      <w:start w:val="1"/>
      <w:numFmt w:val="lowerRoman"/>
      <w:lvlText w:val="%3."/>
      <w:lvlJc w:val="right"/>
      <w:pPr>
        <w:ind w:left="1845" w:hanging="480"/>
      </w:pPr>
    </w:lvl>
    <w:lvl w:ilvl="3" w:tplc="0409000F" w:tentative="1">
      <w:start w:val="1"/>
      <w:numFmt w:val="decimal"/>
      <w:lvlText w:val="%4."/>
      <w:lvlJc w:val="left"/>
      <w:pPr>
        <w:ind w:left="23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5" w:hanging="480"/>
      </w:pPr>
    </w:lvl>
    <w:lvl w:ilvl="5" w:tplc="0409001B" w:tentative="1">
      <w:start w:val="1"/>
      <w:numFmt w:val="lowerRoman"/>
      <w:lvlText w:val="%6."/>
      <w:lvlJc w:val="right"/>
      <w:pPr>
        <w:ind w:left="3285" w:hanging="480"/>
      </w:pPr>
    </w:lvl>
    <w:lvl w:ilvl="6" w:tplc="0409000F" w:tentative="1">
      <w:start w:val="1"/>
      <w:numFmt w:val="decimal"/>
      <w:lvlText w:val="%7."/>
      <w:lvlJc w:val="left"/>
      <w:pPr>
        <w:ind w:left="37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5" w:hanging="480"/>
      </w:pPr>
    </w:lvl>
    <w:lvl w:ilvl="8" w:tplc="0409001B" w:tentative="1">
      <w:start w:val="1"/>
      <w:numFmt w:val="lowerRoman"/>
      <w:lvlText w:val="%9."/>
      <w:lvlJc w:val="right"/>
      <w:pPr>
        <w:ind w:left="4725" w:hanging="480"/>
      </w:pPr>
    </w:lvl>
  </w:abstractNum>
  <w:abstractNum w:abstractNumId="10">
    <w:nsid w:val="78D37FC8"/>
    <w:multiLevelType w:val="hybridMultilevel"/>
    <w:tmpl w:val="94B6709A"/>
    <w:lvl w:ilvl="0" w:tplc="63367C50">
      <w:start w:val="2"/>
      <w:numFmt w:val="taiwaneseCountingThousand"/>
      <w:lvlText w:val="%1、"/>
      <w:lvlJc w:val="left"/>
      <w:pPr>
        <w:ind w:left="11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65" w:hanging="480"/>
      </w:pPr>
    </w:lvl>
    <w:lvl w:ilvl="2" w:tplc="0409001B" w:tentative="1">
      <w:start w:val="1"/>
      <w:numFmt w:val="lowerRoman"/>
      <w:lvlText w:val="%3."/>
      <w:lvlJc w:val="right"/>
      <w:pPr>
        <w:ind w:left="1845" w:hanging="480"/>
      </w:pPr>
    </w:lvl>
    <w:lvl w:ilvl="3" w:tplc="0409000F" w:tentative="1">
      <w:start w:val="1"/>
      <w:numFmt w:val="decimal"/>
      <w:lvlText w:val="%4."/>
      <w:lvlJc w:val="left"/>
      <w:pPr>
        <w:ind w:left="23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5" w:hanging="480"/>
      </w:pPr>
    </w:lvl>
    <w:lvl w:ilvl="5" w:tplc="0409001B" w:tentative="1">
      <w:start w:val="1"/>
      <w:numFmt w:val="lowerRoman"/>
      <w:lvlText w:val="%6."/>
      <w:lvlJc w:val="right"/>
      <w:pPr>
        <w:ind w:left="3285" w:hanging="480"/>
      </w:pPr>
    </w:lvl>
    <w:lvl w:ilvl="6" w:tplc="0409000F" w:tentative="1">
      <w:start w:val="1"/>
      <w:numFmt w:val="decimal"/>
      <w:lvlText w:val="%7."/>
      <w:lvlJc w:val="left"/>
      <w:pPr>
        <w:ind w:left="37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5" w:hanging="480"/>
      </w:pPr>
    </w:lvl>
    <w:lvl w:ilvl="8" w:tplc="0409001B" w:tentative="1">
      <w:start w:val="1"/>
      <w:numFmt w:val="lowerRoman"/>
      <w:lvlText w:val="%9."/>
      <w:lvlJc w:val="right"/>
      <w:pPr>
        <w:ind w:left="4725" w:hanging="480"/>
      </w:p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8"/>
  </w:num>
  <w:num w:numId="5">
    <w:abstractNumId w:val="4"/>
  </w:num>
  <w:num w:numId="6">
    <w:abstractNumId w:val="0"/>
  </w:num>
  <w:num w:numId="7">
    <w:abstractNumId w:val="6"/>
  </w:num>
  <w:num w:numId="8">
    <w:abstractNumId w:val="3"/>
  </w:num>
  <w:num w:numId="9">
    <w:abstractNumId w:val="2"/>
  </w:num>
  <w:num w:numId="10">
    <w:abstractNumId w:val="1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3250">
      <o:colormenu v:ext="edit" fillcolor="none [130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6D8D"/>
    <w:rsid w:val="000112EC"/>
    <w:rsid w:val="000119BE"/>
    <w:rsid w:val="00031069"/>
    <w:rsid w:val="0007632A"/>
    <w:rsid w:val="00080960"/>
    <w:rsid w:val="000A6E09"/>
    <w:rsid w:val="000A6F97"/>
    <w:rsid w:val="000E1E05"/>
    <w:rsid w:val="000F3654"/>
    <w:rsid w:val="000F6D8D"/>
    <w:rsid w:val="00136C51"/>
    <w:rsid w:val="00147446"/>
    <w:rsid w:val="00172AE5"/>
    <w:rsid w:val="00183787"/>
    <w:rsid w:val="00187734"/>
    <w:rsid w:val="00203C1C"/>
    <w:rsid w:val="002244E7"/>
    <w:rsid w:val="002705F9"/>
    <w:rsid w:val="002C3D56"/>
    <w:rsid w:val="002C75A7"/>
    <w:rsid w:val="002E4CB0"/>
    <w:rsid w:val="003278FF"/>
    <w:rsid w:val="00345F62"/>
    <w:rsid w:val="00361407"/>
    <w:rsid w:val="0036159F"/>
    <w:rsid w:val="003919E3"/>
    <w:rsid w:val="003A2AD3"/>
    <w:rsid w:val="003C02C8"/>
    <w:rsid w:val="003C1EB8"/>
    <w:rsid w:val="004012EA"/>
    <w:rsid w:val="00402D97"/>
    <w:rsid w:val="00404458"/>
    <w:rsid w:val="00431415"/>
    <w:rsid w:val="004553E9"/>
    <w:rsid w:val="004649DF"/>
    <w:rsid w:val="00464F2E"/>
    <w:rsid w:val="00481C0B"/>
    <w:rsid w:val="004820B6"/>
    <w:rsid w:val="004A4A64"/>
    <w:rsid w:val="004E1F00"/>
    <w:rsid w:val="004F2CE0"/>
    <w:rsid w:val="004F501B"/>
    <w:rsid w:val="004F55DC"/>
    <w:rsid w:val="005030A5"/>
    <w:rsid w:val="0052689D"/>
    <w:rsid w:val="0053509B"/>
    <w:rsid w:val="00547970"/>
    <w:rsid w:val="00563C3A"/>
    <w:rsid w:val="00585723"/>
    <w:rsid w:val="005A2B5B"/>
    <w:rsid w:val="005A3666"/>
    <w:rsid w:val="005F239A"/>
    <w:rsid w:val="005F47B4"/>
    <w:rsid w:val="00600BF7"/>
    <w:rsid w:val="00613BBD"/>
    <w:rsid w:val="00614006"/>
    <w:rsid w:val="00614E87"/>
    <w:rsid w:val="0062657D"/>
    <w:rsid w:val="006373EE"/>
    <w:rsid w:val="0064062E"/>
    <w:rsid w:val="00640E5E"/>
    <w:rsid w:val="00642C08"/>
    <w:rsid w:val="006451AE"/>
    <w:rsid w:val="00667923"/>
    <w:rsid w:val="0067030A"/>
    <w:rsid w:val="00682BB2"/>
    <w:rsid w:val="00696923"/>
    <w:rsid w:val="006A14A6"/>
    <w:rsid w:val="006D30B5"/>
    <w:rsid w:val="007159A7"/>
    <w:rsid w:val="00721167"/>
    <w:rsid w:val="00733A14"/>
    <w:rsid w:val="00736DE9"/>
    <w:rsid w:val="00743767"/>
    <w:rsid w:val="00743CFE"/>
    <w:rsid w:val="0075420F"/>
    <w:rsid w:val="00767B15"/>
    <w:rsid w:val="0078418F"/>
    <w:rsid w:val="00791457"/>
    <w:rsid w:val="007F281C"/>
    <w:rsid w:val="008005F3"/>
    <w:rsid w:val="00806587"/>
    <w:rsid w:val="0081249E"/>
    <w:rsid w:val="008C39CB"/>
    <w:rsid w:val="008C67F0"/>
    <w:rsid w:val="008D1488"/>
    <w:rsid w:val="008F11FE"/>
    <w:rsid w:val="0092134F"/>
    <w:rsid w:val="009260E3"/>
    <w:rsid w:val="009534AD"/>
    <w:rsid w:val="00971ADC"/>
    <w:rsid w:val="00976D56"/>
    <w:rsid w:val="00982639"/>
    <w:rsid w:val="009829D9"/>
    <w:rsid w:val="00985F37"/>
    <w:rsid w:val="009865FC"/>
    <w:rsid w:val="00990BD6"/>
    <w:rsid w:val="00995C8F"/>
    <w:rsid w:val="009D5F96"/>
    <w:rsid w:val="009E70ED"/>
    <w:rsid w:val="00A01365"/>
    <w:rsid w:val="00A12229"/>
    <w:rsid w:val="00A40200"/>
    <w:rsid w:val="00A45C75"/>
    <w:rsid w:val="00A80F07"/>
    <w:rsid w:val="00A86A29"/>
    <w:rsid w:val="00AA628F"/>
    <w:rsid w:val="00AB39D1"/>
    <w:rsid w:val="00AB4826"/>
    <w:rsid w:val="00AB6846"/>
    <w:rsid w:val="00AB6965"/>
    <w:rsid w:val="00AC1161"/>
    <w:rsid w:val="00AD20C4"/>
    <w:rsid w:val="00AF0707"/>
    <w:rsid w:val="00AF5B0D"/>
    <w:rsid w:val="00B02F30"/>
    <w:rsid w:val="00B50117"/>
    <w:rsid w:val="00B6014A"/>
    <w:rsid w:val="00B61891"/>
    <w:rsid w:val="00BA0046"/>
    <w:rsid w:val="00BA035B"/>
    <w:rsid w:val="00BA0B89"/>
    <w:rsid w:val="00BB7546"/>
    <w:rsid w:val="00BE5CD8"/>
    <w:rsid w:val="00C074A7"/>
    <w:rsid w:val="00C1703E"/>
    <w:rsid w:val="00C44759"/>
    <w:rsid w:val="00C55C3F"/>
    <w:rsid w:val="00C57501"/>
    <w:rsid w:val="00C75952"/>
    <w:rsid w:val="00C83059"/>
    <w:rsid w:val="00C95405"/>
    <w:rsid w:val="00CB1279"/>
    <w:rsid w:val="00CC4C20"/>
    <w:rsid w:val="00CE380D"/>
    <w:rsid w:val="00D50AD9"/>
    <w:rsid w:val="00DB715B"/>
    <w:rsid w:val="00DC67BD"/>
    <w:rsid w:val="00DD20E0"/>
    <w:rsid w:val="00DE72C5"/>
    <w:rsid w:val="00DF084B"/>
    <w:rsid w:val="00DF7455"/>
    <w:rsid w:val="00E0523B"/>
    <w:rsid w:val="00E306EA"/>
    <w:rsid w:val="00E47251"/>
    <w:rsid w:val="00E54542"/>
    <w:rsid w:val="00E64166"/>
    <w:rsid w:val="00E979F8"/>
    <w:rsid w:val="00EA1DE8"/>
    <w:rsid w:val="00EA4DDC"/>
    <w:rsid w:val="00EB05BE"/>
    <w:rsid w:val="00EC11F7"/>
    <w:rsid w:val="00ED733F"/>
    <w:rsid w:val="00EE4CA0"/>
    <w:rsid w:val="00EF3402"/>
    <w:rsid w:val="00EF4E88"/>
    <w:rsid w:val="00F401C0"/>
    <w:rsid w:val="00F93757"/>
    <w:rsid w:val="00F93C41"/>
    <w:rsid w:val="00FB3D4E"/>
    <w:rsid w:val="00FB6077"/>
    <w:rsid w:val="00FD1117"/>
    <w:rsid w:val="00FD4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>
      <o:colormenu v:ext="edit" fillcolor="none [130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E8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6D8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982639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982639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982639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CE38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E380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6406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64062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406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4062E"/>
    <w:rPr>
      <w:sz w:val="20"/>
      <w:szCs w:val="20"/>
    </w:rPr>
  </w:style>
  <w:style w:type="paragraph" w:styleId="aa">
    <w:name w:val="Intense Quote"/>
    <w:basedOn w:val="a"/>
    <w:next w:val="a"/>
    <w:link w:val="ab"/>
    <w:uiPriority w:val="30"/>
    <w:qFormat/>
    <w:rsid w:val="0052689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鮮明引文 字元"/>
    <w:basedOn w:val="a0"/>
    <w:link w:val="aa"/>
    <w:uiPriority w:val="30"/>
    <w:rsid w:val="0052689D"/>
    <w:rPr>
      <w:b/>
      <w:bCs/>
      <w:i/>
      <w:iCs/>
      <w:color w:val="4F81BD" w:themeColor="accent1"/>
    </w:rPr>
  </w:style>
  <w:style w:type="character" w:styleId="ac">
    <w:name w:val="Intense Reference"/>
    <w:basedOn w:val="a0"/>
    <w:uiPriority w:val="32"/>
    <w:qFormat/>
    <w:rsid w:val="0052689D"/>
    <w:rPr>
      <w:b/>
      <w:bCs/>
      <w:smallCaps/>
      <w:color w:val="C0504D" w:themeColor="accent2"/>
      <w:spacing w:val="5"/>
      <w:u w:val="single"/>
    </w:rPr>
  </w:style>
  <w:style w:type="paragraph" w:styleId="ad">
    <w:name w:val="List Paragraph"/>
    <w:basedOn w:val="a"/>
    <w:uiPriority w:val="34"/>
    <w:qFormat/>
    <w:rsid w:val="0052689D"/>
    <w:pPr>
      <w:ind w:leftChars="200" w:left="480"/>
    </w:pPr>
  </w:style>
  <w:style w:type="character" w:styleId="ae">
    <w:name w:val="Book Title"/>
    <w:basedOn w:val="a0"/>
    <w:uiPriority w:val="33"/>
    <w:qFormat/>
    <w:rsid w:val="0052689D"/>
    <w:rPr>
      <w:b/>
      <w:bCs/>
      <w:smallCaps/>
      <w:spacing w:val="5"/>
    </w:rPr>
  </w:style>
  <w:style w:type="paragraph" w:styleId="af">
    <w:name w:val="endnote text"/>
    <w:basedOn w:val="a"/>
    <w:link w:val="af0"/>
    <w:uiPriority w:val="99"/>
    <w:semiHidden/>
    <w:unhideWhenUsed/>
    <w:rsid w:val="00361407"/>
    <w:pPr>
      <w:snapToGrid w:val="0"/>
    </w:pPr>
  </w:style>
  <w:style w:type="character" w:customStyle="1" w:styleId="af0">
    <w:name w:val="章節附註文字 字元"/>
    <w:basedOn w:val="a0"/>
    <w:link w:val="af"/>
    <w:uiPriority w:val="99"/>
    <w:semiHidden/>
    <w:rsid w:val="00361407"/>
  </w:style>
  <w:style w:type="character" w:styleId="af1">
    <w:name w:val="endnote reference"/>
    <w:basedOn w:val="a0"/>
    <w:uiPriority w:val="99"/>
    <w:semiHidden/>
    <w:unhideWhenUsed/>
    <w:rsid w:val="00361407"/>
    <w:rPr>
      <w:vertAlign w:val="superscript"/>
    </w:rPr>
  </w:style>
  <w:style w:type="paragraph" w:styleId="af2">
    <w:name w:val="Document Map"/>
    <w:basedOn w:val="a"/>
    <w:link w:val="af3"/>
    <w:uiPriority w:val="99"/>
    <w:semiHidden/>
    <w:unhideWhenUsed/>
    <w:rsid w:val="00614006"/>
    <w:rPr>
      <w:rFonts w:ascii="新細明體" w:eastAsia="新細明體"/>
      <w:sz w:val="18"/>
      <w:szCs w:val="18"/>
    </w:rPr>
  </w:style>
  <w:style w:type="character" w:customStyle="1" w:styleId="af3">
    <w:name w:val="文件引導模式 字元"/>
    <w:basedOn w:val="a0"/>
    <w:link w:val="af2"/>
    <w:uiPriority w:val="99"/>
    <w:semiHidden/>
    <w:rsid w:val="00614006"/>
    <w:rPr>
      <w:rFonts w:ascii="新細明體" w:eastAsia="新細明體"/>
      <w:sz w:val="18"/>
      <w:szCs w:val="18"/>
    </w:rPr>
  </w:style>
  <w:style w:type="paragraph" w:styleId="af4">
    <w:name w:val="Body Text Indent"/>
    <w:basedOn w:val="a"/>
    <w:link w:val="af5"/>
    <w:rsid w:val="00733A14"/>
    <w:pPr>
      <w:spacing w:afterLines="50" w:line="400" w:lineRule="exact"/>
      <w:ind w:left="900"/>
    </w:pPr>
    <w:rPr>
      <w:rFonts w:ascii="標楷體" w:eastAsia="標楷體" w:hAnsi="標楷體" w:cs="Times New Roman"/>
      <w:sz w:val="32"/>
      <w:szCs w:val="24"/>
    </w:rPr>
  </w:style>
  <w:style w:type="character" w:customStyle="1" w:styleId="af5">
    <w:name w:val="本文縮排 字元"/>
    <w:basedOn w:val="a0"/>
    <w:link w:val="af4"/>
    <w:rsid w:val="00733A14"/>
    <w:rPr>
      <w:rFonts w:ascii="標楷體" w:eastAsia="標楷體" w:hAnsi="標楷體" w:cs="Times New Roman"/>
      <w:sz w:val="32"/>
      <w:szCs w:val="24"/>
    </w:rPr>
  </w:style>
  <w:style w:type="paragraph" w:styleId="2">
    <w:name w:val="Body Text Indent 2"/>
    <w:basedOn w:val="a"/>
    <w:link w:val="20"/>
    <w:uiPriority w:val="99"/>
    <w:semiHidden/>
    <w:unhideWhenUsed/>
    <w:rsid w:val="00733A14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uiPriority w:val="99"/>
    <w:semiHidden/>
    <w:rsid w:val="00733A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D91C0-597A-4519-A525-55D7F9B25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553</Words>
  <Characters>3155</Characters>
  <Application>Microsoft Office Word</Application>
  <DocSecurity>0</DocSecurity>
  <Lines>26</Lines>
  <Paragraphs>7</Paragraphs>
  <ScaleCrop>false</ScaleCrop>
  <Company/>
  <LinksUpToDate>false</LinksUpToDate>
  <CharactersWithSpaces>3701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shyang</dc:creator>
  <cp:lastModifiedBy>電腦教室</cp:lastModifiedBy>
  <cp:revision>2</cp:revision>
  <dcterms:created xsi:type="dcterms:W3CDTF">2011-09-13T08:25:00Z</dcterms:created>
  <dcterms:modified xsi:type="dcterms:W3CDTF">2011-09-13T08:25:00Z</dcterms:modified>
</cp:coreProperties>
</file>